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35" w:rsidRPr="002C144D" w:rsidRDefault="00D25F35" w:rsidP="00D25F35">
      <w:pPr>
        <w:jc w:val="center"/>
        <w:rPr>
          <w:rFonts w:ascii="Tahoma" w:hAnsi="Tahoma" w:cs="Tahoma"/>
          <w:b/>
          <w:i/>
        </w:rPr>
      </w:pPr>
      <w:r w:rsidRPr="000D0A5F">
        <w:rPr>
          <w:rFonts w:ascii="Tahoma" w:hAnsi="Tahoma" w:cs="Tahoma"/>
          <w:b/>
          <w:i/>
          <w:highlight w:val="cyan"/>
        </w:rPr>
        <w:t>Generic Version: Just add your favorite article, pictures, videos and change highlighted text to indicate your subject.</w:t>
      </w:r>
    </w:p>
    <w:p w:rsidR="004505B5" w:rsidRPr="005101AE" w:rsidRDefault="004505B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3"/>
        <w:gridCol w:w="1802"/>
        <w:gridCol w:w="5964"/>
      </w:tblGrid>
      <w:tr w:rsidR="00D970E1" w:rsidRPr="007E3ED7" w:rsidTr="007E3ED7">
        <w:tc>
          <w:tcPr>
            <w:tcW w:w="9576" w:type="dxa"/>
            <w:gridSpan w:val="4"/>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Version</w:t>
            </w:r>
          </w:p>
        </w:tc>
      </w:tr>
      <w:tr w:rsidR="00953786" w:rsidRPr="007E3ED7" w:rsidTr="00953786">
        <w:tc>
          <w:tcPr>
            <w:tcW w:w="937"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3" w:type="dxa"/>
            <w:shd w:val="clear" w:color="auto" w:fill="auto"/>
          </w:tcPr>
          <w:p w:rsidR="00953786" w:rsidRPr="007E3ED7" w:rsidRDefault="00EF027E" w:rsidP="00100D01">
            <w:pPr>
              <w:spacing w:before="60" w:after="60"/>
              <w:jc w:val="center"/>
              <w:rPr>
                <w:rFonts w:ascii="Tahoma" w:hAnsi="Tahoma" w:cs="Tahoma"/>
                <w:b/>
              </w:rPr>
            </w:pPr>
            <w:r>
              <w:rPr>
                <w:rFonts w:ascii="Tahoma" w:hAnsi="Tahoma" w:cs="Tahoma"/>
                <w:b/>
              </w:rPr>
              <w:t>7-8</w:t>
            </w:r>
          </w:p>
        </w:tc>
        <w:tc>
          <w:tcPr>
            <w:tcW w:w="1802"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4" w:type="dxa"/>
            <w:shd w:val="clear" w:color="auto" w:fill="auto"/>
          </w:tcPr>
          <w:p w:rsidR="00953786" w:rsidRPr="007E3ED7" w:rsidRDefault="00D25F35" w:rsidP="00100D01">
            <w:pPr>
              <w:spacing w:before="60" w:after="60"/>
              <w:rPr>
                <w:rFonts w:ascii="Tahoma" w:hAnsi="Tahoma" w:cs="Tahoma"/>
                <w:b/>
              </w:rPr>
            </w:pPr>
            <w:r w:rsidRPr="00D25F35">
              <w:rPr>
                <w:rFonts w:ascii="Tahoma" w:hAnsi="Tahoma" w:cs="Tahoma"/>
                <w:b/>
                <w:highlight w:val="cyan"/>
              </w:rPr>
              <w:t>Type your subject here</w:t>
            </w:r>
          </w:p>
        </w:tc>
      </w:tr>
    </w:tbl>
    <w:p w:rsidR="005101AE" w:rsidRPr="005101AE" w:rsidRDefault="005101AE" w:rsidP="00BD6B14">
      <w:pPr>
        <w:autoSpaceDE w:val="0"/>
        <w:autoSpaceDN w:val="0"/>
        <w:adjustRightInd w:val="0"/>
        <w:spacing w:before="120"/>
        <w:rPr>
          <w:rFonts w:ascii="Tahoma" w:hAnsi="Tahoma" w:cs="Tahoma"/>
          <w:sz w:val="22"/>
          <w:szCs w:val="22"/>
        </w:rPr>
      </w:pPr>
      <w:r w:rsidRPr="005101AE">
        <w:rPr>
          <w:rFonts w:ascii="Tahoma" w:hAnsi="Tahoma" w:cs="Tahoma"/>
          <w:sz w:val="22"/>
          <w:szCs w:val="22"/>
        </w:rPr>
        <w:t>The following sections are included in this Teacher Version:</w:t>
      </w:r>
    </w:p>
    <w:p w:rsidR="005101AE" w:rsidRPr="0051410F" w:rsidRDefault="005101AE" w:rsidP="0051410F">
      <w:pPr>
        <w:autoSpaceDE w:val="0"/>
        <w:autoSpaceDN w:val="0"/>
        <w:adjustRightInd w:val="0"/>
        <w:spacing w:before="60"/>
        <w:rPr>
          <w:rFonts w:ascii="Tahoma" w:hAnsi="Tahoma" w:cs="Tahoma"/>
          <w:b/>
          <w:bCs/>
          <w:sz w:val="20"/>
          <w:szCs w:val="20"/>
        </w:rPr>
      </w:pPr>
      <w:r w:rsidRPr="0051410F">
        <w:rPr>
          <w:rFonts w:ascii="Tahoma" w:hAnsi="Tahoma" w:cs="Tahoma"/>
          <w:sz w:val="20"/>
          <w:szCs w:val="20"/>
        </w:rPr>
        <w:t xml:space="preserve">• </w:t>
      </w:r>
      <w:r w:rsidR="00024994">
        <w:rPr>
          <w:rFonts w:ascii="Tahoma" w:hAnsi="Tahoma" w:cs="Tahoma"/>
          <w:b/>
          <w:bCs/>
          <w:sz w:val="20"/>
          <w:szCs w:val="20"/>
        </w:rPr>
        <w:t>Overview</w:t>
      </w:r>
    </w:p>
    <w:p w:rsidR="005101AE" w:rsidRPr="0051410F" w:rsidRDefault="005101AE" w:rsidP="0051410F">
      <w:pPr>
        <w:autoSpaceDE w:val="0"/>
        <w:autoSpaceDN w:val="0"/>
        <w:adjustRightInd w:val="0"/>
        <w:spacing w:before="60"/>
        <w:rPr>
          <w:rFonts w:ascii="Tahoma" w:hAnsi="Tahoma" w:cs="Tahoma"/>
          <w:b/>
          <w:bCs/>
          <w:sz w:val="20"/>
          <w:szCs w:val="20"/>
        </w:rPr>
      </w:pPr>
      <w:r w:rsidRPr="0051410F">
        <w:rPr>
          <w:rFonts w:ascii="Tahoma" w:hAnsi="Tahoma" w:cs="Tahoma"/>
          <w:sz w:val="20"/>
          <w:szCs w:val="20"/>
        </w:rPr>
        <w:t xml:space="preserve">• </w:t>
      </w:r>
      <w:r w:rsidR="009246C7">
        <w:rPr>
          <w:rFonts w:ascii="Tahoma" w:hAnsi="Tahoma" w:cs="Tahoma"/>
          <w:b/>
          <w:bCs/>
          <w:sz w:val="20"/>
          <w:szCs w:val="20"/>
        </w:rPr>
        <w:t>Process: Day 1,</w:t>
      </w:r>
      <w:r w:rsidR="007B7260" w:rsidRPr="0051410F">
        <w:rPr>
          <w:rFonts w:ascii="Tahoma" w:hAnsi="Tahoma" w:cs="Tahoma"/>
          <w:b/>
          <w:bCs/>
          <w:sz w:val="20"/>
          <w:szCs w:val="20"/>
        </w:rPr>
        <w:t xml:space="preserve"> 2</w:t>
      </w:r>
      <w:r w:rsidR="009246C7">
        <w:rPr>
          <w:rFonts w:ascii="Tahoma" w:hAnsi="Tahoma" w:cs="Tahoma"/>
          <w:b/>
          <w:bCs/>
          <w:sz w:val="20"/>
          <w:szCs w:val="20"/>
        </w:rPr>
        <w:t xml:space="preserve"> and 3</w:t>
      </w:r>
    </w:p>
    <w:p w:rsidR="005101AE" w:rsidRPr="0051410F" w:rsidRDefault="005101AE" w:rsidP="0051410F">
      <w:pPr>
        <w:autoSpaceDE w:val="0"/>
        <w:autoSpaceDN w:val="0"/>
        <w:adjustRightInd w:val="0"/>
        <w:spacing w:before="60"/>
        <w:rPr>
          <w:rFonts w:ascii="Tahoma" w:hAnsi="Tahoma" w:cs="Tahoma"/>
          <w:sz w:val="20"/>
          <w:szCs w:val="20"/>
        </w:rPr>
      </w:pPr>
      <w:r w:rsidRPr="0051410F">
        <w:rPr>
          <w:rFonts w:ascii="Tahoma" w:hAnsi="Tahoma" w:cs="Tahoma"/>
          <w:sz w:val="20"/>
          <w:szCs w:val="20"/>
        </w:rPr>
        <w:t xml:space="preserve">• </w:t>
      </w:r>
      <w:r w:rsidRPr="0051410F">
        <w:rPr>
          <w:rFonts w:ascii="Tahoma" w:hAnsi="Tahoma" w:cs="Tahoma"/>
          <w:b/>
          <w:bCs/>
          <w:sz w:val="20"/>
          <w:szCs w:val="20"/>
        </w:rPr>
        <w:t>Teacher Directions for Scoring Rubric</w:t>
      </w:r>
    </w:p>
    <w:p w:rsidR="00D970E1" w:rsidRPr="005101AE" w:rsidRDefault="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024994" w:rsidP="007E3ED7">
            <w:pPr>
              <w:spacing w:before="60" w:after="60"/>
              <w:rPr>
                <w:rFonts w:ascii="Tahoma" w:hAnsi="Tahoma" w:cs="Tahoma"/>
                <w:b/>
              </w:rPr>
            </w:pPr>
            <w:r>
              <w:rPr>
                <w:rFonts w:ascii="Tahoma" w:hAnsi="Tahoma" w:cs="Tahoma"/>
                <w:b/>
              </w:rPr>
              <w:t>Overview</w:t>
            </w:r>
          </w:p>
        </w:tc>
      </w:tr>
    </w:tbl>
    <w:p w:rsidR="00D970E1" w:rsidRPr="005101AE" w:rsidRDefault="00D970E1">
      <w:pPr>
        <w:rPr>
          <w:rFonts w:ascii="Tahoma" w:hAnsi="Tahoma" w:cs="Tahoma"/>
          <w:sz w:val="20"/>
          <w:szCs w:val="20"/>
        </w:rPr>
      </w:pPr>
    </w:p>
    <w:p w:rsidR="008B399B" w:rsidRPr="0051410F" w:rsidRDefault="008B399B" w:rsidP="008B399B">
      <w:pPr>
        <w:rPr>
          <w:rFonts w:ascii="Tahoma" w:hAnsi="Tahoma" w:cs="Tahoma"/>
          <w:sz w:val="20"/>
          <w:szCs w:val="20"/>
        </w:rPr>
      </w:pPr>
      <w:r w:rsidRPr="0093196E">
        <w:rPr>
          <w:rFonts w:ascii="Tahoma" w:hAnsi="Tahoma" w:cs="Tahoma"/>
          <w:sz w:val="20"/>
          <w:szCs w:val="20"/>
        </w:rPr>
        <w:t xml:space="preserve">On </w:t>
      </w:r>
      <w:r w:rsidR="00BB033D" w:rsidRPr="0093196E">
        <w:rPr>
          <w:rFonts w:ascii="Tahoma" w:hAnsi="Tahoma" w:cs="Tahoma"/>
          <w:sz w:val="20"/>
          <w:szCs w:val="20"/>
        </w:rPr>
        <w:t>D</w:t>
      </w:r>
      <w:r w:rsidRPr="0093196E">
        <w:rPr>
          <w:rFonts w:ascii="Tahoma" w:hAnsi="Tahoma" w:cs="Tahoma"/>
          <w:sz w:val="20"/>
          <w:szCs w:val="20"/>
        </w:rPr>
        <w:t xml:space="preserve">ay 1 students will engage in </w:t>
      </w:r>
      <w:r w:rsidR="009246C7" w:rsidRPr="0093196E">
        <w:rPr>
          <w:rFonts w:ascii="Tahoma" w:hAnsi="Tahoma" w:cs="Tahoma"/>
          <w:sz w:val="20"/>
          <w:szCs w:val="20"/>
        </w:rPr>
        <w:t xml:space="preserve">a </w:t>
      </w:r>
      <w:r w:rsidRPr="0093196E">
        <w:rPr>
          <w:rFonts w:ascii="Tahoma" w:hAnsi="Tahoma" w:cs="Tahoma"/>
          <w:sz w:val="20"/>
          <w:szCs w:val="20"/>
        </w:rPr>
        <w:t xml:space="preserve">shared reading and note-taking activity using </w:t>
      </w:r>
      <w:r w:rsidR="00953786" w:rsidRPr="0093196E">
        <w:rPr>
          <w:rFonts w:ascii="Tahoma" w:hAnsi="Tahoma" w:cs="Tahoma"/>
          <w:sz w:val="20"/>
          <w:szCs w:val="20"/>
        </w:rPr>
        <w:t>two</w:t>
      </w:r>
      <w:r w:rsidRPr="0093196E">
        <w:rPr>
          <w:rFonts w:ascii="Tahoma" w:hAnsi="Tahoma" w:cs="Tahoma"/>
          <w:sz w:val="20"/>
          <w:szCs w:val="20"/>
        </w:rPr>
        <w:t xml:space="preserve"> informative texts </w:t>
      </w:r>
      <w:r w:rsidR="00A21284">
        <w:rPr>
          <w:rFonts w:ascii="Tahoma" w:hAnsi="Tahoma" w:cs="Tahoma"/>
          <w:sz w:val="20"/>
          <w:szCs w:val="20"/>
        </w:rPr>
        <w:t>and an optiona</w:t>
      </w:r>
      <w:r w:rsidR="00A21284" w:rsidRPr="00A21284">
        <w:rPr>
          <w:rFonts w:ascii="Tahoma" w:hAnsi="Tahoma" w:cs="Tahoma"/>
          <w:sz w:val="20"/>
          <w:szCs w:val="20"/>
        </w:rPr>
        <w:t xml:space="preserve">l video </w:t>
      </w:r>
      <w:r w:rsidRPr="00A21284">
        <w:rPr>
          <w:rFonts w:ascii="Tahoma" w:hAnsi="Tahoma" w:cs="Tahoma"/>
          <w:sz w:val="20"/>
          <w:szCs w:val="20"/>
        </w:rPr>
        <w:t>to learn about</w:t>
      </w:r>
      <w:r w:rsidR="00953786" w:rsidRPr="00A21284">
        <w:rPr>
          <w:rFonts w:ascii="Tahoma" w:hAnsi="Tahoma" w:cs="Tahoma"/>
          <w:sz w:val="20"/>
          <w:szCs w:val="20"/>
        </w:rPr>
        <w:t xml:space="preserve"> </w:t>
      </w:r>
      <w:r w:rsidR="007075CE" w:rsidRPr="00A21284">
        <w:rPr>
          <w:rFonts w:ascii="Tahoma" w:hAnsi="Tahoma" w:cs="Tahoma"/>
          <w:sz w:val="20"/>
          <w:szCs w:val="20"/>
        </w:rPr>
        <w:t xml:space="preserve">the </w:t>
      </w:r>
      <w:r w:rsidR="00D25F35">
        <w:rPr>
          <w:rFonts w:ascii="Tahoma" w:hAnsi="Tahoma" w:cs="Tahoma"/>
          <w:sz w:val="20"/>
          <w:szCs w:val="20"/>
        </w:rPr>
        <w:t>topic</w:t>
      </w:r>
      <w:r w:rsidRPr="00A21284">
        <w:rPr>
          <w:rFonts w:ascii="Tahoma" w:hAnsi="Tahoma" w:cs="Tahoma"/>
          <w:sz w:val="20"/>
          <w:szCs w:val="20"/>
        </w:rPr>
        <w:t xml:space="preserve">.  </w:t>
      </w:r>
      <w:r w:rsidR="009753A7" w:rsidRPr="00A21284">
        <w:rPr>
          <w:rFonts w:ascii="Tahoma" w:hAnsi="Tahoma" w:cs="Tahoma"/>
          <w:sz w:val="20"/>
          <w:szCs w:val="20"/>
        </w:rPr>
        <w:t>On</w:t>
      </w:r>
      <w:r w:rsidR="009753A7" w:rsidRPr="0093196E">
        <w:rPr>
          <w:rFonts w:ascii="Tahoma" w:hAnsi="Tahoma" w:cs="Tahoma"/>
          <w:sz w:val="20"/>
          <w:szCs w:val="20"/>
        </w:rPr>
        <w:t xml:space="preserve"> Day 2, a</w:t>
      </w:r>
      <w:r w:rsidRPr="0093196E">
        <w:rPr>
          <w:rFonts w:ascii="Tahoma" w:hAnsi="Tahoma" w:cs="Tahoma"/>
          <w:sz w:val="20"/>
          <w:szCs w:val="20"/>
        </w:rPr>
        <w:t xml:space="preserve">fter the group activity, they will be directed to plan, and begin to draft an </w:t>
      </w:r>
      <w:r w:rsidR="00A21284">
        <w:rPr>
          <w:rFonts w:ascii="Tahoma" w:hAnsi="Tahoma" w:cs="Tahoma"/>
          <w:sz w:val="20"/>
          <w:szCs w:val="20"/>
        </w:rPr>
        <w:t>informative/explanatory</w:t>
      </w:r>
      <w:r w:rsidRPr="0093196E">
        <w:rPr>
          <w:rFonts w:ascii="Tahoma" w:hAnsi="Tahoma" w:cs="Tahoma"/>
          <w:sz w:val="20"/>
          <w:szCs w:val="20"/>
        </w:rPr>
        <w:t xml:space="preserve"> writing piece about </w:t>
      </w:r>
      <w:r w:rsidR="00D25F35">
        <w:rPr>
          <w:rFonts w:ascii="Tahoma" w:hAnsi="Tahoma" w:cs="Tahoma"/>
          <w:sz w:val="20"/>
          <w:szCs w:val="20"/>
        </w:rPr>
        <w:t>the subject</w:t>
      </w:r>
      <w:r w:rsidR="00953786" w:rsidRPr="0093196E">
        <w:rPr>
          <w:rFonts w:ascii="Tahoma" w:hAnsi="Tahoma" w:cs="Tahoma"/>
          <w:sz w:val="20"/>
          <w:szCs w:val="20"/>
        </w:rPr>
        <w:t xml:space="preserve"> </w:t>
      </w:r>
      <w:r w:rsidRPr="0051410F">
        <w:rPr>
          <w:rFonts w:ascii="Tahoma" w:hAnsi="Tahoma" w:cs="Tahoma"/>
          <w:sz w:val="20"/>
          <w:szCs w:val="20"/>
        </w:rPr>
        <w:t>utilizing the information they read in the texts</w:t>
      </w:r>
      <w:r w:rsidR="00A21284">
        <w:rPr>
          <w:rFonts w:ascii="Tahoma" w:hAnsi="Tahoma" w:cs="Tahoma"/>
          <w:sz w:val="20"/>
          <w:szCs w:val="20"/>
        </w:rPr>
        <w:t>, viewed in the video, along with the</w:t>
      </w:r>
      <w:r w:rsidRPr="0051410F">
        <w:rPr>
          <w:rFonts w:ascii="Tahoma" w:hAnsi="Tahoma" w:cs="Tahoma"/>
          <w:sz w:val="20"/>
          <w:szCs w:val="20"/>
        </w:rPr>
        <w:t xml:space="preserve"> notes they took during the shared lesson.  On Day </w:t>
      </w:r>
      <w:r w:rsidR="009753A7">
        <w:rPr>
          <w:rFonts w:ascii="Tahoma" w:hAnsi="Tahoma" w:cs="Tahoma"/>
          <w:sz w:val="20"/>
          <w:szCs w:val="20"/>
        </w:rPr>
        <w:t xml:space="preserve">3 </w:t>
      </w:r>
      <w:r w:rsidRPr="0051410F">
        <w:rPr>
          <w:rFonts w:ascii="Tahoma" w:hAnsi="Tahoma" w:cs="Tahoma"/>
          <w:sz w:val="20"/>
          <w:szCs w:val="20"/>
        </w:rPr>
        <w:t xml:space="preserve">students will finish their drafts, revise and edit their writing, and if they choose, produce a final copy. </w:t>
      </w:r>
    </w:p>
    <w:p w:rsidR="008B399B" w:rsidRPr="005101AE" w:rsidRDefault="008B399B" w:rsidP="008B399B">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B399B" w:rsidRPr="007E3ED7" w:rsidTr="007E3ED7">
        <w:tc>
          <w:tcPr>
            <w:tcW w:w="9576" w:type="dxa"/>
            <w:shd w:val="clear" w:color="auto" w:fill="CCFFCC"/>
          </w:tcPr>
          <w:p w:rsidR="008B399B" w:rsidRPr="007E3ED7" w:rsidRDefault="008B399B" w:rsidP="007E3ED7">
            <w:pPr>
              <w:spacing w:before="60" w:after="60"/>
              <w:rPr>
                <w:rFonts w:ascii="Tahoma" w:hAnsi="Tahoma" w:cs="Tahoma"/>
                <w:b/>
              </w:rPr>
            </w:pPr>
            <w:r w:rsidRPr="007E3ED7">
              <w:rPr>
                <w:rFonts w:ascii="Tahoma" w:hAnsi="Tahoma" w:cs="Tahoma"/>
                <w:b/>
              </w:rPr>
              <w:t>Process</w:t>
            </w:r>
          </w:p>
        </w:tc>
      </w:tr>
    </w:tbl>
    <w:p w:rsidR="008B399B" w:rsidRPr="005101AE" w:rsidRDefault="008B399B" w:rsidP="008B399B">
      <w:pPr>
        <w:rPr>
          <w:rFonts w:ascii="Tahoma" w:hAnsi="Tahoma" w:cs="Tahoma"/>
          <w:sz w:val="20"/>
          <w:szCs w:val="20"/>
        </w:rPr>
      </w:pPr>
    </w:p>
    <w:p w:rsidR="005101AE" w:rsidRPr="00BD090E" w:rsidRDefault="0051410F" w:rsidP="00BD6B14">
      <w:pPr>
        <w:autoSpaceDE w:val="0"/>
        <w:autoSpaceDN w:val="0"/>
        <w:adjustRightInd w:val="0"/>
        <w:spacing w:before="120"/>
        <w:rPr>
          <w:rFonts w:ascii="Tahoma" w:hAnsi="Tahoma" w:cs="Tahoma"/>
          <w:sz w:val="32"/>
          <w:szCs w:val="32"/>
        </w:rPr>
      </w:pPr>
      <w:r w:rsidRPr="00BD090E">
        <w:rPr>
          <w:rFonts w:ascii="Tahoma" w:hAnsi="Tahoma" w:cs="Tahoma"/>
          <w:b/>
          <w:bCs/>
          <w:sz w:val="32"/>
          <w:szCs w:val="32"/>
        </w:rPr>
        <w:t>DAY 1</w:t>
      </w:r>
      <w:r w:rsidR="005101AE" w:rsidRPr="00BD090E">
        <w:rPr>
          <w:rFonts w:ascii="Tahoma" w:hAnsi="Tahoma" w:cs="Tahoma"/>
          <w:b/>
          <w:bCs/>
          <w:sz w:val="32"/>
          <w:szCs w:val="32"/>
        </w:rPr>
        <w:t xml:space="preserve">: </w:t>
      </w:r>
      <w:r w:rsidR="007B7260" w:rsidRPr="00BD090E">
        <w:rPr>
          <w:rFonts w:ascii="Tahoma" w:hAnsi="Tahoma" w:cs="Tahoma"/>
          <w:b/>
          <w:bCs/>
          <w:sz w:val="32"/>
          <w:szCs w:val="32"/>
        </w:rPr>
        <w:t>Shared Reading and Note-taking</w:t>
      </w:r>
      <w:r w:rsidR="005101AE" w:rsidRPr="00BD090E">
        <w:rPr>
          <w:rFonts w:ascii="Tahoma" w:hAnsi="Tahoma" w:cs="Tahoma"/>
          <w:b/>
          <w:bCs/>
          <w:sz w:val="32"/>
          <w:szCs w:val="32"/>
        </w:rPr>
        <w:t xml:space="preserve">: </w:t>
      </w:r>
      <w:r w:rsidR="00BD5B2D">
        <w:rPr>
          <w:rFonts w:ascii="Tahoma" w:hAnsi="Tahoma" w:cs="Tahoma"/>
          <w:sz w:val="28"/>
          <w:szCs w:val="28"/>
        </w:rPr>
        <w:t>Up to 6</w:t>
      </w:r>
      <w:r w:rsidR="005101AE" w:rsidRPr="00BD090E">
        <w:rPr>
          <w:rFonts w:ascii="Tahoma" w:hAnsi="Tahoma" w:cs="Tahoma"/>
          <w:sz w:val="28"/>
          <w:szCs w:val="28"/>
        </w:rPr>
        <w:t>0 minutes</w:t>
      </w:r>
    </w:p>
    <w:p w:rsidR="008B399B" w:rsidRPr="0051410F" w:rsidRDefault="008B399B" w:rsidP="00BB033D">
      <w:pPr>
        <w:autoSpaceDE w:val="0"/>
        <w:autoSpaceDN w:val="0"/>
        <w:adjustRightInd w:val="0"/>
        <w:spacing w:before="240"/>
        <w:rPr>
          <w:rFonts w:ascii="Tahoma" w:hAnsi="Tahoma" w:cs="Tahoma"/>
          <w:b/>
        </w:rPr>
      </w:pPr>
      <w:r w:rsidRPr="0051410F">
        <w:rPr>
          <w:rFonts w:ascii="Tahoma" w:hAnsi="Tahoma" w:cs="Tahoma"/>
          <w:b/>
        </w:rPr>
        <w:t xml:space="preserve">Step 1: Connect to Background Knowledge </w:t>
      </w:r>
    </w:p>
    <w:p w:rsidR="00CB0499" w:rsidRPr="0093196E" w:rsidRDefault="00CB0499" w:rsidP="00CB0499">
      <w:pPr>
        <w:autoSpaceDE w:val="0"/>
        <w:autoSpaceDN w:val="0"/>
        <w:adjustRightInd w:val="0"/>
        <w:spacing w:before="120"/>
        <w:ind w:left="360"/>
        <w:rPr>
          <w:rFonts w:ascii="ArialMT" w:hAnsi="ArialMT" w:cs="ArialMT"/>
          <w:sz w:val="20"/>
          <w:szCs w:val="20"/>
        </w:rPr>
      </w:pPr>
      <w:r w:rsidRPr="00CB0499">
        <w:rPr>
          <w:rFonts w:ascii="ArialMT" w:hAnsi="ArialMT" w:cs="ArialMT"/>
          <w:sz w:val="20"/>
          <w:szCs w:val="20"/>
        </w:rPr>
        <w:t>Provide an introduction to the classroom activity by indicating that after this activity, students will be writin</w:t>
      </w:r>
      <w:r w:rsidRPr="0093196E">
        <w:rPr>
          <w:rFonts w:ascii="ArialMT" w:hAnsi="ArialMT" w:cs="ArialMT"/>
          <w:sz w:val="20"/>
          <w:szCs w:val="20"/>
        </w:rPr>
        <w:t xml:space="preserve">g an </w:t>
      </w:r>
      <w:r w:rsidR="00A21284">
        <w:rPr>
          <w:rFonts w:ascii="ArialMT" w:hAnsi="ArialMT" w:cs="ArialMT"/>
          <w:sz w:val="20"/>
          <w:szCs w:val="20"/>
        </w:rPr>
        <w:t>informative/explanatory</w:t>
      </w:r>
      <w:r w:rsidR="00F9282D" w:rsidRPr="0093196E">
        <w:rPr>
          <w:rFonts w:ascii="ArialMT" w:hAnsi="ArialMT" w:cs="ArialMT"/>
          <w:sz w:val="20"/>
          <w:szCs w:val="20"/>
        </w:rPr>
        <w:t xml:space="preserve"> writing</w:t>
      </w:r>
      <w:r w:rsidR="00BD5B2D" w:rsidRPr="0093196E">
        <w:rPr>
          <w:rFonts w:ascii="ArialMT" w:hAnsi="ArialMT" w:cs="ArialMT"/>
          <w:sz w:val="20"/>
          <w:szCs w:val="20"/>
        </w:rPr>
        <w:t xml:space="preserve"> piece </w:t>
      </w:r>
      <w:r w:rsidR="007075CE">
        <w:rPr>
          <w:rFonts w:ascii="ArialMT" w:hAnsi="ArialMT" w:cs="ArialMT"/>
          <w:sz w:val="20"/>
          <w:szCs w:val="20"/>
        </w:rPr>
        <w:t xml:space="preserve">about the </w:t>
      </w:r>
      <w:r w:rsidR="00D25F35">
        <w:rPr>
          <w:rFonts w:ascii="ArialMT" w:hAnsi="ArialMT" w:cs="ArialMT"/>
          <w:sz w:val="20"/>
          <w:szCs w:val="20"/>
        </w:rPr>
        <w:t>topic.</w:t>
      </w:r>
      <w:r w:rsidR="00BD5B2D" w:rsidRPr="0093196E">
        <w:rPr>
          <w:rFonts w:ascii="ArialMT" w:hAnsi="ArialMT" w:cs="ArialMT"/>
          <w:sz w:val="20"/>
          <w:szCs w:val="20"/>
        </w:rPr>
        <w:t xml:space="preserve"> Ask students to discuss this</w:t>
      </w:r>
      <w:r w:rsidR="009753A7" w:rsidRPr="0093196E">
        <w:rPr>
          <w:rFonts w:ascii="ArialMT" w:hAnsi="ArialMT" w:cs="ArialMT"/>
          <w:sz w:val="20"/>
          <w:szCs w:val="20"/>
        </w:rPr>
        <w:t xml:space="preserve"> </w:t>
      </w:r>
      <w:r w:rsidRPr="0093196E">
        <w:rPr>
          <w:rFonts w:ascii="ArialMT" w:hAnsi="ArialMT" w:cs="ArialMT"/>
          <w:sz w:val="20"/>
          <w:szCs w:val="20"/>
        </w:rPr>
        <w:t>orally</w:t>
      </w:r>
      <w:r w:rsidR="00D25F35">
        <w:rPr>
          <w:rFonts w:ascii="ArialMT" w:hAnsi="ArialMT" w:cs="ArialMT"/>
          <w:sz w:val="20"/>
          <w:szCs w:val="20"/>
        </w:rPr>
        <w:t xml:space="preserve">. </w:t>
      </w:r>
      <w:r w:rsidRPr="0093196E">
        <w:rPr>
          <w:rFonts w:ascii="ArialMT" w:hAnsi="ArialMT" w:cs="ArialMT"/>
          <w:sz w:val="20"/>
          <w:szCs w:val="20"/>
        </w:rPr>
        <w:t xml:space="preserve">Possible questions could include: </w:t>
      </w:r>
    </w:p>
    <w:p w:rsidR="000959DA" w:rsidRDefault="0085136B" w:rsidP="00BD5B2D">
      <w:pPr>
        <w:spacing w:before="120"/>
        <w:ind w:left="360"/>
        <w:rPr>
          <w:rFonts w:ascii="Tahoma" w:hAnsi="Tahoma" w:cs="Tahoma"/>
          <w:sz w:val="20"/>
          <w:szCs w:val="20"/>
        </w:rPr>
      </w:pPr>
      <w:r w:rsidRPr="00D25F35">
        <w:rPr>
          <w:rFonts w:ascii="Tahoma" w:hAnsi="Tahoma" w:cs="Tahoma"/>
          <w:i/>
          <w:sz w:val="20"/>
          <w:szCs w:val="20"/>
          <w:highlight w:val="cyan"/>
        </w:rPr>
        <w:t>“</w:t>
      </w:r>
      <w:r w:rsidR="00A21284" w:rsidRPr="00D25F35">
        <w:rPr>
          <w:rFonts w:ascii="Tahoma" w:hAnsi="Tahoma" w:cs="Tahoma"/>
          <w:i/>
          <w:sz w:val="20"/>
          <w:szCs w:val="20"/>
          <w:highlight w:val="cyan"/>
        </w:rPr>
        <w:t xml:space="preserve">What do you know about </w:t>
      </w:r>
      <w:r w:rsidR="00D25F35">
        <w:rPr>
          <w:rFonts w:ascii="Tahoma" w:hAnsi="Tahoma" w:cs="Tahoma"/>
          <w:i/>
          <w:sz w:val="20"/>
          <w:szCs w:val="20"/>
          <w:highlight w:val="cyan"/>
        </w:rPr>
        <w:t>______?</w:t>
      </w:r>
      <w:r w:rsidR="00A21284" w:rsidRPr="00D25F35">
        <w:rPr>
          <w:rFonts w:ascii="Tahoma" w:hAnsi="Tahoma" w:cs="Tahoma"/>
          <w:i/>
          <w:sz w:val="20"/>
          <w:szCs w:val="20"/>
          <w:highlight w:val="cyan"/>
        </w:rPr>
        <w:t xml:space="preserve"> </w:t>
      </w:r>
      <w:r w:rsidR="00D25F35">
        <w:rPr>
          <w:rFonts w:ascii="Tahoma" w:hAnsi="Tahoma" w:cs="Tahoma"/>
          <w:i/>
          <w:sz w:val="20"/>
          <w:szCs w:val="20"/>
          <w:highlight w:val="cyan"/>
        </w:rPr>
        <w:t>How serious is this ______</w:t>
      </w:r>
      <w:r w:rsidR="007075CE" w:rsidRPr="00D25F35">
        <w:rPr>
          <w:rFonts w:ascii="Tahoma" w:hAnsi="Tahoma" w:cs="Tahoma"/>
          <w:i/>
          <w:sz w:val="20"/>
          <w:szCs w:val="20"/>
          <w:highlight w:val="cyan"/>
        </w:rPr>
        <w:t xml:space="preserve">? What is </w:t>
      </w:r>
      <w:r w:rsidR="00D25F35">
        <w:rPr>
          <w:rFonts w:ascii="Tahoma" w:hAnsi="Tahoma" w:cs="Tahoma"/>
          <w:i/>
          <w:sz w:val="20"/>
          <w:szCs w:val="20"/>
          <w:highlight w:val="cyan"/>
        </w:rPr>
        <w:t>_____</w:t>
      </w:r>
      <w:r w:rsidR="007075CE" w:rsidRPr="00D25F35">
        <w:rPr>
          <w:rFonts w:ascii="Tahoma" w:hAnsi="Tahoma" w:cs="Tahoma"/>
          <w:i/>
          <w:sz w:val="20"/>
          <w:szCs w:val="20"/>
          <w:highlight w:val="cyan"/>
        </w:rPr>
        <w:t xml:space="preserve"> doing to manage the </w:t>
      </w:r>
      <w:r w:rsidR="00D25F35">
        <w:rPr>
          <w:rFonts w:ascii="Tahoma" w:hAnsi="Tahoma" w:cs="Tahoma"/>
          <w:i/>
          <w:sz w:val="20"/>
          <w:szCs w:val="20"/>
          <w:highlight w:val="cyan"/>
        </w:rPr>
        <w:t>______</w:t>
      </w:r>
      <w:r w:rsidR="007075CE" w:rsidRPr="00D25F35">
        <w:rPr>
          <w:rFonts w:ascii="Tahoma" w:hAnsi="Tahoma" w:cs="Tahoma"/>
          <w:i/>
          <w:sz w:val="20"/>
          <w:szCs w:val="20"/>
          <w:highlight w:val="cyan"/>
        </w:rPr>
        <w:t xml:space="preserve">now? What is </w:t>
      </w:r>
      <w:r w:rsidR="00D25F35">
        <w:rPr>
          <w:rFonts w:ascii="Tahoma" w:hAnsi="Tahoma" w:cs="Tahoma"/>
          <w:i/>
          <w:sz w:val="20"/>
          <w:szCs w:val="20"/>
          <w:highlight w:val="cyan"/>
        </w:rPr>
        <w:t>_____</w:t>
      </w:r>
      <w:r w:rsidR="007075CE" w:rsidRPr="00D25F35">
        <w:rPr>
          <w:rFonts w:ascii="Tahoma" w:hAnsi="Tahoma" w:cs="Tahoma"/>
          <w:i/>
          <w:sz w:val="20"/>
          <w:szCs w:val="20"/>
          <w:highlight w:val="cyan"/>
        </w:rPr>
        <w:t xml:space="preserve"> doing about future prevention measures and methods? What can we citizens do to help the situation now and in the future?”</w:t>
      </w:r>
    </w:p>
    <w:p w:rsidR="008B399B" w:rsidRPr="0051410F" w:rsidRDefault="008B399B" w:rsidP="0051410F">
      <w:pPr>
        <w:autoSpaceDE w:val="0"/>
        <w:autoSpaceDN w:val="0"/>
        <w:adjustRightInd w:val="0"/>
        <w:spacing w:before="120"/>
        <w:ind w:left="360"/>
        <w:rPr>
          <w:rFonts w:ascii="Tahoma" w:hAnsi="Tahoma" w:cs="Tahoma"/>
          <w:iCs/>
          <w:sz w:val="20"/>
          <w:szCs w:val="20"/>
        </w:rPr>
      </w:pPr>
      <w:r w:rsidRPr="0051410F">
        <w:rPr>
          <w:rFonts w:ascii="Tahoma" w:hAnsi="Tahoma" w:cs="Tahoma"/>
          <w:iCs/>
          <w:sz w:val="20"/>
          <w:szCs w:val="20"/>
        </w:rPr>
        <w:t>For active engagement encourage pair or group sharing, before sharing out with whole group.</w:t>
      </w:r>
      <w:r w:rsidR="00BD5B2D">
        <w:rPr>
          <w:rFonts w:ascii="Tahoma" w:hAnsi="Tahoma" w:cs="Tahoma"/>
          <w:iCs/>
          <w:sz w:val="20"/>
          <w:szCs w:val="20"/>
        </w:rPr>
        <w:t xml:space="preserve">  </w:t>
      </w:r>
    </w:p>
    <w:p w:rsidR="008B399B" w:rsidRPr="0051410F" w:rsidRDefault="009246C7" w:rsidP="00BB033D">
      <w:pPr>
        <w:autoSpaceDE w:val="0"/>
        <w:autoSpaceDN w:val="0"/>
        <w:adjustRightInd w:val="0"/>
        <w:spacing w:before="240"/>
        <w:rPr>
          <w:rFonts w:ascii="Tahoma" w:hAnsi="Tahoma" w:cs="Tahoma"/>
          <w:b/>
        </w:rPr>
      </w:pPr>
      <w:r>
        <w:rPr>
          <w:rFonts w:ascii="Tahoma" w:hAnsi="Tahoma" w:cs="Tahoma"/>
          <w:b/>
        </w:rPr>
        <w:t xml:space="preserve">Step </w:t>
      </w:r>
      <w:r w:rsidR="003037DF">
        <w:rPr>
          <w:rFonts w:ascii="Tahoma" w:hAnsi="Tahoma" w:cs="Tahoma"/>
          <w:b/>
        </w:rPr>
        <w:t>2</w:t>
      </w:r>
      <w:r w:rsidR="008B399B" w:rsidRPr="0051410F">
        <w:rPr>
          <w:rFonts w:ascii="Tahoma" w:hAnsi="Tahoma" w:cs="Tahoma"/>
          <w:b/>
        </w:rPr>
        <w:t xml:space="preserve">: </w:t>
      </w:r>
      <w:r w:rsidR="00860D76">
        <w:rPr>
          <w:rFonts w:ascii="Tahoma" w:hAnsi="Tahoma" w:cs="Tahoma"/>
          <w:b/>
        </w:rPr>
        <w:t xml:space="preserve">Viewing a video and </w:t>
      </w:r>
      <w:r w:rsidR="008B399B" w:rsidRPr="0051410F">
        <w:rPr>
          <w:rFonts w:ascii="Tahoma" w:hAnsi="Tahoma" w:cs="Tahoma"/>
          <w:b/>
        </w:rPr>
        <w:t xml:space="preserve">Accessing the Text </w:t>
      </w:r>
    </w:p>
    <w:p w:rsidR="008B399B" w:rsidRPr="008261B6"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t xml:space="preserve">Explain: </w:t>
      </w:r>
      <w:r w:rsidR="009246C7" w:rsidRPr="008261B6">
        <w:rPr>
          <w:rFonts w:ascii="Tahoma" w:hAnsi="Tahoma" w:cs="Tahoma"/>
          <w:i/>
          <w:iCs/>
          <w:sz w:val="20"/>
          <w:szCs w:val="20"/>
        </w:rPr>
        <w:t xml:space="preserve">“Now we will </w:t>
      </w:r>
      <w:r w:rsidR="00860D76">
        <w:rPr>
          <w:rFonts w:ascii="Tahoma" w:hAnsi="Tahoma" w:cs="Tahoma"/>
          <w:i/>
          <w:iCs/>
          <w:sz w:val="20"/>
          <w:szCs w:val="20"/>
        </w:rPr>
        <w:t xml:space="preserve">watch a video and </w:t>
      </w:r>
      <w:r w:rsidR="009246C7" w:rsidRPr="008261B6">
        <w:rPr>
          <w:rFonts w:ascii="Tahoma" w:hAnsi="Tahoma" w:cs="Tahoma"/>
          <w:i/>
          <w:iCs/>
          <w:sz w:val="20"/>
          <w:szCs w:val="20"/>
        </w:rPr>
        <w:t xml:space="preserve">read </w:t>
      </w:r>
      <w:r w:rsidR="007075CE" w:rsidRPr="00A21284">
        <w:rPr>
          <w:rFonts w:ascii="Tahoma" w:hAnsi="Tahoma" w:cs="Tahoma"/>
          <w:i/>
          <w:iCs/>
          <w:sz w:val="20"/>
          <w:szCs w:val="20"/>
        </w:rPr>
        <w:t xml:space="preserve">about the </w:t>
      </w:r>
      <w:r w:rsidR="00D25F35">
        <w:rPr>
          <w:rFonts w:ascii="Tahoma" w:hAnsi="Tahoma" w:cs="Tahoma"/>
          <w:i/>
          <w:iCs/>
          <w:sz w:val="20"/>
          <w:szCs w:val="20"/>
        </w:rPr>
        <w:t>topic</w:t>
      </w:r>
      <w:r w:rsidRPr="00A21284">
        <w:rPr>
          <w:rFonts w:ascii="Tahoma" w:hAnsi="Tahoma" w:cs="Tahoma"/>
          <w:i/>
          <w:iCs/>
          <w:sz w:val="20"/>
          <w:szCs w:val="20"/>
        </w:rPr>
        <w:t>.</w:t>
      </w:r>
      <w:r w:rsidR="0084572B" w:rsidRPr="007075CE">
        <w:rPr>
          <w:rFonts w:ascii="Tahoma" w:hAnsi="Tahoma" w:cs="Tahoma"/>
          <w:i/>
          <w:sz w:val="20"/>
          <w:szCs w:val="20"/>
        </w:rPr>
        <w:t xml:space="preserve"> </w:t>
      </w:r>
      <w:r w:rsidR="00A21284">
        <w:rPr>
          <w:rFonts w:ascii="Tahoma" w:hAnsi="Tahoma" w:cs="Tahoma"/>
          <w:i/>
          <w:sz w:val="20"/>
          <w:szCs w:val="20"/>
        </w:rPr>
        <w:t>There are two</w:t>
      </w:r>
      <w:r w:rsidR="007075CE" w:rsidRPr="007075CE">
        <w:rPr>
          <w:rFonts w:ascii="Tahoma" w:hAnsi="Tahoma" w:cs="Tahoma"/>
          <w:i/>
          <w:sz w:val="20"/>
          <w:szCs w:val="20"/>
        </w:rPr>
        <w:t xml:space="preserve"> articles available. </w:t>
      </w:r>
      <w:r w:rsidR="00BD5B2D" w:rsidRPr="007075CE">
        <w:rPr>
          <w:rFonts w:ascii="Tahoma" w:hAnsi="Tahoma" w:cs="Tahoma"/>
          <w:i/>
          <w:iCs/>
          <w:sz w:val="20"/>
          <w:szCs w:val="20"/>
        </w:rPr>
        <w:t>You</w:t>
      </w:r>
      <w:r w:rsidR="00BD5B2D" w:rsidRPr="008261B6">
        <w:rPr>
          <w:rFonts w:ascii="Tahoma" w:hAnsi="Tahoma" w:cs="Tahoma"/>
          <w:i/>
          <w:iCs/>
          <w:sz w:val="20"/>
          <w:szCs w:val="20"/>
        </w:rPr>
        <w:t xml:space="preserve"> will be writing </w:t>
      </w:r>
      <w:r w:rsidR="00A21284">
        <w:rPr>
          <w:rFonts w:ascii="Tahoma" w:hAnsi="Tahoma" w:cs="Tahoma"/>
          <w:i/>
          <w:iCs/>
          <w:sz w:val="20"/>
          <w:szCs w:val="20"/>
        </w:rPr>
        <w:t>an</w:t>
      </w:r>
      <w:r w:rsidR="007075CE">
        <w:rPr>
          <w:rFonts w:ascii="Tahoma" w:hAnsi="Tahoma" w:cs="Tahoma"/>
          <w:i/>
          <w:iCs/>
          <w:sz w:val="20"/>
          <w:szCs w:val="20"/>
        </w:rPr>
        <w:t xml:space="preserve"> informative</w:t>
      </w:r>
      <w:r w:rsidR="0084572B" w:rsidRPr="008261B6">
        <w:rPr>
          <w:rFonts w:ascii="Tahoma" w:hAnsi="Tahoma" w:cs="Tahoma"/>
          <w:i/>
          <w:iCs/>
          <w:sz w:val="20"/>
          <w:szCs w:val="20"/>
        </w:rPr>
        <w:t xml:space="preserve"> </w:t>
      </w:r>
      <w:r w:rsidR="00953786" w:rsidRPr="008261B6">
        <w:rPr>
          <w:rFonts w:ascii="Tahoma" w:hAnsi="Tahoma" w:cs="Tahoma"/>
          <w:i/>
          <w:iCs/>
          <w:sz w:val="20"/>
          <w:szCs w:val="20"/>
        </w:rPr>
        <w:t xml:space="preserve">paper to your teacher about </w:t>
      </w:r>
      <w:r w:rsidR="007075CE">
        <w:rPr>
          <w:rFonts w:ascii="Tahoma" w:hAnsi="Tahoma" w:cs="Tahoma"/>
          <w:i/>
          <w:iCs/>
          <w:sz w:val="20"/>
          <w:szCs w:val="20"/>
        </w:rPr>
        <w:t xml:space="preserve">the drought, picking a particular aspect of the </w:t>
      </w:r>
      <w:r w:rsidR="00D25F35">
        <w:rPr>
          <w:rFonts w:ascii="Tahoma" w:hAnsi="Tahoma" w:cs="Tahoma"/>
          <w:i/>
          <w:iCs/>
          <w:sz w:val="20"/>
          <w:szCs w:val="20"/>
        </w:rPr>
        <w:t>topic</w:t>
      </w:r>
      <w:r w:rsidR="006D741A" w:rsidRPr="008261B6">
        <w:rPr>
          <w:rFonts w:ascii="Tahoma" w:hAnsi="Tahoma" w:cs="Tahoma"/>
          <w:i/>
          <w:iCs/>
          <w:sz w:val="20"/>
          <w:szCs w:val="20"/>
        </w:rPr>
        <w:t xml:space="preserve"> includ</w:t>
      </w:r>
      <w:r w:rsidR="007075CE">
        <w:rPr>
          <w:rFonts w:ascii="Tahoma" w:hAnsi="Tahoma" w:cs="Tahoma"/>
          <w:i/>
          <w:iCs/>
          <w:sz w:val="20"/>
          <w:szCs w:val="20"/>
        </w:rPr>
        <w:t>ing</w:t>
      </w:r>
      <w:r w:rsidR="006D741A" w:rsidRPr="008261B6">
        <w:rPr>
          <w:rFonts w:ascii="Tahoma" w:hAnsi="Tahoma" w:cs="Tahoma"/>
          <w:i/>
          <w:iCs/>
          <w:sz w:val="20"/>
          <w:szCs w:val="20"/>
        </w:rPr>
        <w:t xml:space="preserve"> information from the articles</w:t>
      </w:r>
      <w:r w:rsidR="00A21284">
        <w:rPr>
          <w:rFonts w:ascii="Tahoma" w:hAnsi="Tahoma" w:cs="Tahoma"/>
          <w:i/>
          <w:iCs/>
          <w:sz w:val="20"/>
          <w:szCs w:val="20"/>
        </w:rPr>
        <w:t xml:space="preserve"> and video</w:t>
      </w:r>
      <w:r w:rsidR="006D741A" w:rsidRPr="008261B6">
        <w:rPr>
          <w:rFonts w:ascii="Tahoma" w:hAnsi="Tahoma" w:cs="Tahoma"/>
          <w:i/>
          <w:iCs/>
          <w:sz w:val="20"/>
          <w:szCs w:val="20"/>
        </w:rPr>
        <w:t xml:space="preserve"> provided in your </w:t>
      </w:r>
      <w:r w:rsidR="007075CE">
        <w:rPr>
          <w:rFonts w:ascii="Tahoma" w:hAnsi="Tahoma" w:cs="Tahoma"/>
          <w:i/>
          <w:iCs/>
          <w:sz w:val="20"/>
          <w:szCs w:val="20"/>
        </w:rPr>
        <w:t>paper</w:t>
      </w:r>
      <w:r w:rsidR="0084572B" w:rsidRPr="008261B6">
        <w:rPr>
          <w:rFonts w:ascii="Tahoma" w:hAnsi="Tahoma" w:cs="Tahoma"/>
          <w:i/>
          <w:iCs/>
          <w:sz w:val="20"/>
          <w:szCs w:val="20"/>
        </w:rPr>
        <w:t xml:space="preserve">.” </w:t>
      </w:r>
      <w:r w:rsidR="00BD5B2D" w:rsidRPr="008261B6">
        <w:rPr>
          <w:rFonts w:ascii="Tahoma" w:hAnsi="Tahoma" w:cs="Tahoma"/>
          <w:sz w:val="20"/>
          <w:szCs w:val="20"/>
        </w:rPr>
        <w:t xml:space="preserve">Read the articles with the students and point out </w:t>
      </w:r>
      <w:r w:rsidRPr="008261B6">
        <w:rPr>
          <w:rFonts w:ascii="Tahoma" w:hAnsi="Tahoma" w:cs="Tahoma"/>
          <w:sz w:val="20"/>
          <w:szCs w:val="20"/>
        </w:rPr>
        <w:t>facts</w:t>
      </w:r>
      <w:r w:rsidR="00A21284">
        <w:rPr>
          <w:rFonts w:ascii="Tahoma" w:hAnsi="Tahoma" w:cs="Tahoma"/>
          <w:sz w:val="20"/>
          <w:szCs w:val="20"/>
        </w:rPr>
        <w:t>, details,</w:t>
      </w:r>
      <w:r w:rsidRPr="008261B6">
        <w:rPr>
          <w:rFonts w:ascii="Tahoma" w:hAnsi="Tahoma" w:cs="Tahoma"/>
          <w:sz w:val="20"/>
          <w:szCs w:val="20"/>
        </w:rPr>
        <w:t xml:space="preserve"> and features (pictures, captions, etc.)</w:t>
      </w:r>
      <w:r w:rsidR="0035534C" w:rsidRPr="008261B6">
        <w:rPr>
          <w:rFonts w:ascii="Tahoma" w:hAnsi="Tahoma" w:cs="Tahoma"/>
          <w:sz w:val="20"/>
          <w:szCs w:val="20"/>
        </w:rPr>
        <w:t xml:space="preserve"> Use ONLY the sources provided in this prompt packet.</w:t>
      </w:r>
    </w:p>
    <w:p w:rsidR="00F83901" w:rsidRPr="00D25F35" w:rsidRDefault="00860D76" w:rsidP="00F83901">
      <w:pPr>
        <w:numPr>
          <w:ilvl w:val="0"/>
          <w:numId w:val="3"/>
        </w:numPr>
        <w:autoSpaceDE w:val="0"/>
        <w:autoSpaceDN w:val="0"/>
        <w:adjustRightInd w:val="0"/>
        <w:spacing w:before="120"/>
        <w:rPr>
          <w:rFonts w:ascii="Tahoma" w:hAnsi="Tahoma" w:cs="Tahoma"/>
          <w:sz w:val="20"/>
          <w:szCs w:val="20"/>
          <w:highlight w:val="cyan"/>
        </w:rPr>
      </w:pPr>
      <w:r>
        <w:rPr>
          <w:rFonts w:ascii="Tahoma" w:hAnsi="Tahoma" w:cs="Tahoma"/>
          <w:sz w:val="20"/>
          <w:szCs w:val="20"/>
        </w:rPr>
        <w:t xml:space="preserve">Show the video clip: </w:t>
      </w:r>
      <w:hyperlink r:id="rId8" w:history="1">
        <w:r w:rsidR="00D25F35" w:rsidRPr="00D25F35">
          <w:rPr>
            <w:rStyle w:val="Hyperlink"/>
            <w:rFonts w:ascii="Tahoma" w:hAnsi="Tahoma" w:cs="Tahoma"/>
            <w:sz w:val="20"/>
            <w:szCs w:val="20"/>
            <w:highlight w:val="cyan"/>
          </w:rPr>
          <w:t>type</w:t>
        </w:r>
      </w:hyperlink>
      <w:r w:rsidR="00D25F35" w:rsidRPr="00D25F35">
        <w:rPr>
          <w:rStyle w:val="Hyperlink"/>
          <w:rFonts w:ascii="Tahoma" w:hAnsi="Tahoma" w:cs="Tahoma"/>
          <w:sz w:val="20"/>
          <w:szCs w:val="20"/>
          <w:highlight w:val="cyan"/>
        </w:rPr>
        <w:t xml:space="preserve"> in link to video here</w:t>
      </w:r>
    </w:p>
    <w:p w:rsidR="00860D76" w:rsidRDefault="00860D76"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t>Read the articles with the students as a shared reading.  Encourage students to take margin notes as they read.</w:t>
      </w:r>
    </w:p>
    <w:p w:rsidR="008B399B" w:rsidRPr="008261B6"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t>Lead a whole class d</w:t>
      </w:r>
      <w:r w:rsidR="00BD5B2D" w:rsidRPr="008261B6">
        <w:rPr>
          <w:rFonts w:ascii="Tahoma" w:hAnsi="Tahoma" w:cs="Tahoma"/>
          <w:sz w:val="20"/>
          <w:szCs w:val="20"/>
        </w:rPr>
        <w:t>iscussion about the sources</w:t>
      </w:r>
      <w:r w:rsidR="009246C7" w:rsidRPr="008261B6">
        <w:rPr>
          <w:rFonts w:ascii="Tahoma" w:hAnsi="Tahoma" w:cs="Tahoma"/>
          <w:sz w:val="20"/>
          <w:szCs w:val="20"/>
        </w:rPr>
        <w:t>.</w:t>
      </w:r>
    </w:p>
    <w:p w:rsidR="008B399B"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t xml:space="preserve">Think-Pair-Share: </w:t>
      </w:r>
      <w:r w:rsidRPr="008261B6">
        <w:rPr>
          <w:rFonts w:ascii="Tahoma" w:hAnsi="Tahoma" w:cs="Tahoma"/>
          <w:i/>
          <w:iCs/>
          <w:sz w:val="20"/>
          <w:szCs w:val="20"/>
        </w:rPr>
        <w:t xml:space="preserve">“Tell your partner what you learned about </w:t>
      </w:r>
      <w:r w:rsidR="00D25F35">
        <w:rPr>
          <w:rFonts w:ascii="Tahoma" w:hAnsi="Tahoma" w:cs="Tahoma"/>
          <w:i/>
          <w:iCs/>
          <w:sz w:val="20"/>
          <w:szCs w:val="20"/>
        </w:rPr>
        <w:t>the topic</w:t>
      </w:r>
      <w:r w:rsidRPr="008261B6">
        <w:rPr>
          <w:rFonts w:ascii="Tahoma" w:hAnsi="Tahoma" w:cs="Tahoma"/>
          <w:i/>
          <w:iCs/>
          <w:sz w:val="20"/>
          <w:szCs w:val="20"/>
        </w:rPr>
        <w:t xml:space="preserve">.” </w:t>
      </w:r>
      <w:r w:rsidRPr="008261B6">
        <w:rPr>
          <w:rFonts w:ascii="Tahoma" w:hAnsi="Tahoma" w:cs="Tahoma"/>
          <w:sz w:val="20"/>
          <w:szCs w:val="20"/>
        </w:rPr>
        <w:t>Make sure both partners have time to share with each other.</w:t>
      </w:r>
    </w:p>
    <w:p w:rsidR="00A21284" w:rsidRDefault="00D25F35"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br w:type="page"/>
      </w:r>
      <w:r w:rsidR="00A21284">
        <w:rPr>
          <w:rFonts w:ascii="Tahoma" w:hAnsi="Tahoma" w:cs="Tahoma"/>
          <w:sz w:val="20"/>
          <w:szCs w:val="20"/>
        </w:rPr>
        <w:lastRenderedPageBreak/>
        <w:t>Tell students they will now have the rest of the class period to take notes about what they have learned.  Display the following writing prompt to help them organize their thinking and choose which evidence they want to capture for their essays:</w:t>
      </w:r>
    </w:p>
    <w:p w:rsidR="00A21284" w:rsidRPr="00AE469C" w:rsidRDefault="00A21284" w:rsidP="00AE469C">
      <w:pPr>
        <w:autoSpaceDE w:val="0"/>
        <w:autoSpaceDN w:val="0"/>
        <w:adjustRightInd w:val="0"/>
        <w:spacing w:before="120"/>
        <w:ind w:left="720"/>
        <w:rPr>
          <w:rFonts w:ascii="Tahoma" w:hAnsi="Tahoma" w:cs="Tahoma"/>
          <w:sz w:val="28"/>
          <w:szCs w:val="28"/>
        </w:rPr>
      </w:pPr>
      <w:r w:rsidRPr="00D25F35">
        <w:rPr>
          <w:rFonts w:ascii="Tahoma" w:hAnsi="Tahoma" w:cs="Tahoma"/>
          <w:sz w:val="28"/>
          <w:szCs w:val="28"/>
          <w:highlight w:val="cyan"/>
        </w:rPr>
        <w:t xml:space="preserve">How do we know </w:t>
      </w:r>
      <w:r w:rsidR="00D25F35">
        <w:rPr>
          <w:rFonts w:ascii="Tahoma" w:hAnsi="Tahoma" w:cs="Tahoma"/>
          <w:sz w:val="28"/>
          <w:szCs w:val="28"/>
          <w:highlight w:val="cyan"/>
        </w:rPr>
        <w:t>_____</w:t>
      </w:r>
      <w:r w:rsidRPr="00D25F35">
        <w:rPr>
          <w:rFonts w:ascii="Tahoma" w:hAnsi="Tahoma" w:cs="Tahoma"/>
          <w:sz w:val="28"/>
          <w:szCs w:val="28"/>
          <w:highlight w:val="cyan"/>
        </w:rPr>
        <w:t xml:space="preserve">?  What are some of the </w:t>
      </w:r>
      <w:r w:rsidR="00F83901" w:rsidRPr="00D25F35">
        <w:rPr>
          <w:rFonts w:ascii="Tahoma" w:hAnsi="Tahoma" w:cs="Tahoma"/>
          <w:sz w:val="28"/>
          <w:szCs w:val="28"/>
          <w:highlight w:val="cyan"/>
        </w:rPr>
        <w:t>e</w:t>
      </w:r>
      <w:r w:rsidRPr="00D25F35">
        <w:rPr>
          <w:rFonts w:ascii="Tahoma" w:hAnsi="Tahoma" w:cs="Tahoma"/>
          <w:sz w:val="28"/>
          <w:szCs w:val="28"/>
          <w:highlight w:val="cyan"/>
        </w:rPr>
        <w:t xml:space="preserve">ffects of the </w:t>
      </w:r>
      <w:r w:rsidR="00D25F35">
        <w:rPr>
          <w:rFonts w:ascii="Tahoma" w:hAnsi="Tahoma" w:cs="Tahoma"/>
          <w:sz w:val="28"/>
          <w:szCs w:val="28"/>
          <w:highlight w:val="cyan"/>
        </w:rPr>
        <w:t>_____</w:t>
      </w:r>
      <w:r w:rsidRPr="00D25F35">
        <w:rPr>
          <w:rFonts w:ascii="Tahoma" w:hAnsi="Tahoma" w:cs="Tahoma"/>
          <w:sz w:val="28"/>
          <w:szCs w:val="28"/>
          <w:highlight w:val="cyan"/>
        </w:rPr>
        <w:t>? What are some ways people can</w:t>
      </w:r>
      <w:r w:rsidR="00D25F35">
        <w:rPr>
          <w:rFonts w:ascii="Tahoma" w:hAnsi="Tahoma" w:cs="Tahoma"/>
          <w:sz w:val="28"/>
          <w:szCs w:val="28"/>
          <w:highlight w:val="cyan"/>
        </w:rPr>
        <w:t xml:space="preserve"> help</w:t>
      </w:r>
      <w:r w:rsidRPr="00D25F35">
        <w:rPr>
          <w:rFonts w:ascii="Tahoma" w:hAnsi="Tahoma" w:cs="Tahoma"/>
          <w:sz w:val="28"/>
          <w:szCs w:val="28"/>
          <w:highlight w:val="cyan"/>
        </w:rPr>
        <w:t>?</w:t>
      </w:r>
    </w:p>
    <w:p w:rsidR="000959DA" w:rsidRDefault="000959DA" w:rsidP="0051410F">
      <w:pPr>
        <w:autoSpaceDE w:val="0"/>
        <w:autoSpaceDN w:val="0"/>
        <w:adjustRightInd w:val="0"/>
        <w:spacing w:before="240"/>
        <w:rPr>
          <w:rFonts w:ascii="Tahoma" w:hAnsi="Tahoma" w:cs="Tahoma"/>
          <w:b/>
          <w:bCs/>
        </w:rPr>
      </w:pPr>
      <w:r w:rsidRPr="00BD090E">
        <w:rPr>
          <w:rFonts w:ascii="Tahoma" w:hAnsi="Tahoma" w:cs="Tahoma"/>
          <w:b/>
          <w:bCs/>
          <w:sz w:val="32"/>
          <w:szCs w:val="32"/>
        </w:rPr>
        <w:t xml:space="preserve">DAY </w:t>
      </w:r>
      <w:r>
        <w:rPr>
          <w:rFonts w:ascii="Tahoma" w:hAnsi="Tahoma" w:cs="Tahoma"/>
          <w:b/>
          <w:bCs/>
          <w:sz w:val="32"/>
          <w:szCs w:val="32"/>
        </w:rPr>
        <w:t>2</w:t>
      </w:r>
      <w:r w:rsidRPr="00BD090E">
        <w:rPr>
          <w:rFonts w:ascii="Tahoma" w:hAnsi="Tahoma" w:cs="Tahoma"/>
          <w:b/>
          <w:bCs/>
          <w:sz w:val="32"/>
          <w:szCs w:val="32"/>
        </w:rPr>
        <w:t xml:space="preserve">: </w:t>
      </w:r>
      <w:r>
        <w:rPr>
          <w:rFonts w:ascii="Tahoma" w:hAnsi="Tahoma" w:cs="Tahoma"/>
          <w:b/>
          <w:bCs/>
          <w:sz w:val="32"/>
          <w:szCs w:val="32"/>
        </w:rPr>
        <w:t>Planning and Writing a Draft</w:t>
      </w:r>
      <w:r w:rsidRPr="00BD090E">
        <w:rPr>
          <w:rFonts w:ascii="Tahoma" w:hAnsi="Tahoma" w:cs="Tahoma"/>
          <w:b/>
          <w:bCs/>
          <w:sz w:val="32"/>
          <w:szCs w:val="32"/>
        </w:rPr>
        <w:t xml:space="preserve">: </w:t>
      </w:r>
      <w:r w:rsidR="00BD5B2D" w:rsidRPr="008261B6">
        <w:rPr>
          <w:rFonts w:ascii="Tahoma" w:hAnsi="Tahoma" w:cs="Tahoma"/>
          <w:sz w:val="28"/>
          <w:szCs w:val="28"/>
        </w:rPr>
        <w:t>Up to 60</w:t>
      </w:r>
      <w:r w:rsidRPr="008261B6">
        <w:rPr>
          <w:rFonts w:ascii="Tahoma" w:hAnsi="Tahoma" w:cs="Tahoma"/>
          <w:sz w:val="28"/>
          <w:szCs w:val="28"/>
        </w:rPr>
        <w:t xml:space="preserve"> minutes</w:t>
      </w:r>
    </w:p>
    <w:p w:rsidR="0051410F" w:rsidRPr="0051410F" w:rsidRDefault="0051410F" w:rsidP="0051410F">
      <w:pPr>
        <w:autoSpaceDE w:val="0"/>
        <w:autoSpaceDN w:val="0"/>
        <w:adjustRightInd w:val="0"/>
        <w:spacing w:before="240"/>
        <w:rPr>
          <w:rFonts w:ascii="Tahoma" w:hAnsi="Tahoma" w:cs="Tahoma"/>
        </w:rPr>
      </w:pPr>
      <w:r w:rsidRPr="0051410F">
        <w:rPr>
          <w:rFonts w:ascii="Tahoma" w:hAnsi="Tahoma" w:cs="Tahoma"/>
          <w:b/>
          <w:bCs/>
        </w:rPr>
        <w:t xml:space="preserve">Step 3: Clarify Expectations for the Writing Task: </w:t>
      </w:r>
    </w:p>
    <w:p w:rsidR="0051410F" w:rsidRPr="0051410F" w:rsidRDefault="0051410F" w:rsidP="0051410F">
      <w:pPr>
        <w:autoSpaceDE w:val="0"/>
        <w:autoSpaceDN w:val="0"/>
        <w:adjustRightInd w:val="0"/>
        <w:spacing w:before="120"/>
        <w:ind w:left="360"/>
        <w:rPr>
          <w:rFonts w:ascii="Tahoma" w:hAnsi="Tahoma" w:cs="Tahoma"/>
          <w:i/>
          <w:iCs/>
          <w:sz w:val="20"/>
          <w:szCs w:val="20"/>
        </w:rPr>
      </w:pPr>
      <w:r w:rsidRPr="0051410F">
        <w:rPr>
          <w:rFonts w:ascii="Tahoma" w:hAnsi="Tahoma" w:cs="Tahoma"/>
          <w:b/>
          <w:sz w:val="20"/>
          <w:szCs w:val="20"/>
        </w:rPr>
        <w:t>Explain</w:t>
      </w:r>
      <w:r w:rsidRPr="0051410F">
        <w:rPr>
          <w:rFonts w:ascii="Tahoma" w:hAnsi="Tahoma" w:cs="Tahoma"/>
          <w:sz w:val="20"/>
          <w:szCs w:val="20"/>
        </w:rPr>
        <w:t xml:space="preserve">: </w:t>
      </w:r>
      <w:r w:rsidRPr="0051410F">
        <w:rPr>
          <w:rFonts w:ascii="Tahoma" w:hAnsi="Tahoma" w:cs="Tahoma"/>
          <w:i/>
          <w:iCs/>
          <w:sz w:val="20"/>
          <w:szCs w:val="20"/>
        </w:rPr>
        <w:t xml:space="preserve">“In a few minutes you will have a chance to look at the sources, plan, </w:t>
      </w:r>
      <w:r w:rsidRPr="006E2C42">
        <w:rPr>
          <w:rFonts w:ascii="Tahoma" w:hAnsi="Tahoma" w:cs="Tahoma"/>
          <w:i/>
          <w:iCs/>
          <w:sz w:val="20"/>
          <w:szCs w:val="20"/>
        </w:rPr>
        <w:t>and</w:t>
      </w:r>
      <w:r w:rsidRPr="0051410F">
        <w:rPr>
          <w:rFonts w:ascii="Tahoma" w:hAnsi="Tahoma" w:cs="Tahoma"/>
          <w:i/>
          <w:iCs/>
          <w:sz w:val="20"/>
          <w:szCs w:val="20"/>
        </w:rPr>
        <w:t xml:space="preserve"> write a draft to </w:t>
      </w:r>
      <w:r w:rsidR="007075CE">
        <w:rPr>
          <w:rFonts w:ascii="Tahoma" w:hAnsi="Tahoma" w:cs="Tahoma"/>
          <w:i/>
          <w:iCs/>
          <w:sz w:val="20"/>
          <w:szCs w:val="20"/>
        </w:rPr>
        <w:t>demonstrate</w:t>
      </w:r>
      <w:r w:rsidR="009246C7" w:rsidRPr="00AE469C">
        <w:rPr>
          <w:rFonts w:ascii="Tahoma" w:hAnsi="Tahoma" w:cs="Tahoma"/>
          <w:i/>
          <w:iCs/>
          <w:sz w:val="20"/>
          <w:szCs w:val="20"/>
        </w:rPr>
        <w:t xml:space="preserve"> </w:t>
      </w:r>
      <w:r w:rsidR="007075CE" w:rsidRPr="00AE469C">
        <w:rPr>
          <w:rFonts w:ascii="Tahoma" w:hAnsi="Tahoma" w:cs="Tahoma"/>
          <w:i/>
          <w:iCs/>
          <w:sz w:val="20"/>
          <w:szCs w:val="20"/>
        </w:rPr>
        <w:t xml:space="preserve">what you have learned about the </w:t>
      </w:r>
      <w:r w:rsidR="00D25F35">
        <w:rPr>
          <w:rFonts w:ascii="Tahoma" w:hAnsi="Tahoma" w:cs="Tahoma"/>
          <w:i/>
          <w:iCs/>
          <w:sz w:val="20"/>
          <w:szCs w:val="20"/>
        </w:rPr>
        <w:t>topic</w:t>
      </w:r>
      <w:r w:rsidRPr="0051410F">
        <w:rPr>
          <w:rFonts w:ascii="Tahoma" w:hAnsi="Tahoma" w:cs="Tahoma"/>
          <w:i/>
          <w:iCs/>
          <w:sz w:val="20"/>
          <w:szCs w:val="20"/>
        </w:rPr>
        <w:t xml:space="preserve"> </w:t>
      </w:r>
      <w:proofErr w:type="gramStart"/>
      <w:r w:rsidRPr="0051410F">
        <w:rPr>
          <w:rFonts w:ascii="Tahoma" w:hAnsi="Tahoma" w:cs="Tahoma"/>
          <w:i/>
          <w:iCs/>
          <w:sz w:val="20"/>
          <w:szCs w:val="20"/>
        </w:rPr>
        <w:t>Tomorrow</w:t>
      </w:r>
      <w:proofErr w:type="gramEnd"/>
      <w:r w:rsidRPr="0051410F">
        <w:rPr>
          <w:rFonts w:ascii="Tahoma" w:hAnsi="Tahoma" w:cs="Tahoma"/>
          <w:i/>
          <w:iCs/>
          <w:sz w:val="20"/>
          <w:szCs w:val="20"/>
        </w:rPr>
        <w:t xml:space="preserve"> you will have a chance to change and edit your work from</w:t>
      </w:r>
      <w:r w:rsidR="009246C7">
        <w:rPr>
          <w:rFonts w:ascii="Tahoma" w:hAnsi="Tahoma" w:cs="Tahoma"/>
          <w:i/>
          <w:iCs/>
          <w:sz w:val="20"/>
          <w:szCs w:val="20"/>
        </w:rPr>
        <w:t xml:space="preserve"> today or add more detail</w:t>
      </w:r>
      <w:r w:rsidRPr="0051410F">
        <w:rPr>
          <w:rFonts w:ascii="Tahoma" w:hAnsi="Tahoma" w:cs="Tahoma"/>
          <w:i/>
          <w:iCs/>
          <w:sz w:val="20"/>
          <w:szCs w:val="20"/>
        </w:rPr>
        <w:t>.”</w:t>
      </w:r>
    </w:p>
    <w:p w:rsidR="000959DA" w:rsidRPr="009246C7" w:rsidRDefault="0051410F" w:rsidP="009246C7">
      <w:pPr>
        <w:spacing w:before="120"/>
        <w:ind w:left="360"/>
        <w:rPr>
          <w:rFonts w:ascii="Tahoma" w:hAnsi="Tahoma" w:cs="Tahoma"/>
          <w:sz w:val="20"/>
          <w:szCs w:val="20"/>
        </w:rPr>
      </w:pPr>
      <w:r w:rsidRPr="0051410F">
        <w:rPr>
          <w:rFonts w:ascii="Tahoma" w:hAnsi="Tahoma" w:cs="Tahoma"/>
          <w:sz w:val="20"/>
          <w:szCs w:val="20"/>
        </w:rPr>
        <w:t>Review the student directions and checklist for the writing assignment and give each student a sheet of blank paper for planning and lined paper for writing.</w:t>
      </w:r>
    </w:p>
    <w:p w:rsidR="000959DA" w:rsidRPr="0051410F" w:rsidRDefault="000959DA" w:rsidP="000959DA">
      <w:pPr>
        <w:autoSpaceDE w:val="0"/>
        <w:autoSpaceDN w:val="0"/>
        <w:adjustRightInd w:val="0"/>
        <w:spacing w:before="240"/>
        <w:rPr>
          <w:rFonts w:ascii="Tahoma" w:hAnsi="Tahoma" w:cs="Tahoma"/>
        </w:rPr>
      </w:pPr>
      <w:r w:rsidRPr="0051410F">
        <w:rPr>
          <w:rFonts w:ascii="Tahoma" w:hAnsi="Tahoma" w:cs="Tahoma"/>
          <w:b/>
          <w:bCs/>
        </w:rPr>
        <w:t>S</w:t>
      </w:r>
      <w:r>
        <w:rPr>
          <w:rFonts w:ascii="Tahoma" w:hAnsi="Tahoma" w:cs="Tahoma"/>
          <w:b/>
          <w:bCs/>
        </w:rPr>
        <w:t>tep</w:t>
      </w:r>
      <w:r w:rsidRPr="0051410F">
        <w:rPr>
          <w:rFonts w:ascii="Tahoma" w:hAnsi="Tahoma" w:cs="Tahoma"/>
          <w:b/>
          <w:bCs/>
        </w:rPr>
        <w:t xml:space="preserve"> 4: Clarify Expectations for the Writing Task: </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Tell students to begin planning their writing on the blank sheet of paper.  You can remind them of planning strategies you have taught in your classroom such as outlining, lists, </w:t>
      </w:r>
      <w:r w:rsidR="00BD5B2D">
        <w:rPr>
          <w:rFonts w:ascii="Tahoma" w:hAnsi="Tahoma" w:cs="Tahoma"/>
          <w:sz w:val="20"/>
          <w:szCs w:val="20"/>
        </w:rPr>
        <w:t>or webs</w:t>
      </w:r>
      <w:r w:rsidRPr="0051410F">
        <w:rPr>
          <w:rFonts w:ascii="Tahoma" w:hAnsi="Tahoma" w:cs="Tahoma"/>
          <w:sz w:val="20"/>
          <w:szCs w:val="20"/>
        </w:rPr>
        <w:t>.</w:t>
      </w:r>
      <w:r w:rsidR="00537A84">
        <w:rPr>
          <w:rFonts w:ascii="Tahoma" w:hAnsi="Tahoma" w:cs="Tahoma"/>
          <w:sz w:val="20"/>
          <w:szCs w:val="20"/>
        </w:rPr>
        <w:t xml:space="preserve">  Don’t provide a plan yourself</w:t>
      </w:r>
      <w:r w:rsidRPr="0051410F">
        <w:rPr>
          <w:rFonts w:ascii="Tahoma" w:hAnsi="Tahoma" w:cs="Tahoma"/>
          <w:sz w:val="20"/>
          <w:szCs w:val="20"/>
        </w:rPr>
        <w:t xml:space="preserve"> just remind them of the strategies for planning.</w:t>
      </w:r>
    </w:p>
    <w:p w:rsidR="000959DA" w:rsidRPr="0051410F" w:rsidRDefault="00AE469C" w:rsidP="000959DA">
      <w:pPr>
        <w:spacing w:before="120"/>
        <w:ind w:left="360"/>
        <w:rPr>
          <w:rFonts w:ascii="Tahoma" w:hAnsi="Tahoma" w:cs="Tahoma"/>
          <w:sz w:val="20"/>
          <w:szCs w:val="20"/>
        </w:rPr>
      </w:pPr>
      <w:r>
        <w:rPr>
          <w:rFonts w:ascii="Tahoma" w:hAnsi="Tahoma" w:cs="Tahoma"/>
          <w:sz w:val="20"/>
          <w:szCs w:val="20"/>
        </w:rPr>
        <w:t>After 15</w:t>
      </w:r>
      <w:r w:rsidR="000959DA" w:rsidRPr="0051410F">
        <w:rPr>
          <w:rFonts w:ascii="Tahoma" w:hAnsi="Tahoma" w:cs="Tahoma"/>
          <w:sz w:val="20"/>
          <w:szCs w:val="20"/>
        </w:rPr>
        <w:t xml:space="preserve"> minutes</w:t>
      </w:r>
      <w:r w:rsidR="00F83901">
        <w:rPr>
          <w:rFonts w:ascii="Tahoma" w:hAnsi="Tahoma" w:cs="Tahoma"/>
          <w:sz w:val="20"/>
          <w:szCs w:val="20"/>
        </w:rPr>
        <w:t>,</w:t>
      </w:r>
      <w:r w:rsidR="000959DA" w:rsidRPr="0051410F">
        <w:rPr>
          <w:rFonts w:ascii="Tahoma" w:hAnsi="Tahoma" w:cs="Tahoma"/>
          <w:sz w:val="20"/>
          <w:szCs w:val="20"/>
        </w:rPr>
        <w:t xml:space="preserve"> suggest to students that they begin writing their drafts.</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Collect all materials from </w:t>
      </w:r>
      <w:r w:rsidRPr="008261B6">
        <w:rPr>
          <w:rFonts w:ascii="Tahoma" w:hAnsi="Tahoma" w:cs="Tahoma"/>
          <w:sz w:val="20"/>
          <w:szCs w:val="20"/>
        </w:rPr>
        <w:t>Day 2.</w:t>
      </w:r>
    </w:p>
    <w:p w:rsidR="008B399B" w:rsidRPr="00BD090E" w:rsidRDefault="0051410F" w:rsidP="0051410F">
      <w:pPr>
        <w:autoSpaceDE w:val="0"/>
        <w:autoSpaceDN w:val="0"/>
        <w:adjustRightInd w:val="0"/>
        <w:spacing w:before="240"/>
        <w:rPr>
          <w:rFonts w:ascii="Tahoma" w:hAnsi="Tahoma" w:cs="Tahoma"/>
          <w:sz w:val="32"/>
          <w:szCs w:val="32"/>
        </w:rPr>
      </w:pPr>
      <w:r w:rsidRPr="00BD090E">
        <w:rPr>
          <w:rFonts w:ascii="Tahoma" w:hAnsi="Tahoma" w:cs="Tahoma"/>
          <w:b/>
          <w:bCs/>
          <w:sz w:val="32"/>
          <w:szCs w:val="32"/>
        </w:rPr>
        <w:t>DAY</w:t>
      </w:r>
      <w:r w:rsidR="008B399B" w:rsidRPr="00BD090E">
        <w:rPr>
          <w:rFonts w:ascii="Tahoma" w:hAnsi="Tahoma" w:cs="Tahoma"/>
          <w:b/>
          <w:bCs/>
          <w:sz w:val="32"/>
          <w:szCs w:val="32"/>
        </w:rPr>
        <w:t xml:space="preserve"> </w:t>
      </w:r>
      <w:r w:rsidR="000959DA">
        <w:rPr>
          <w:rFonts w:ascii="Tahoma" w:hAnsi="Tahoma" w:cs="Tahoma"/>
          <w:b/>
          <w:bCs/>
          <w:sz w:val="32"/>
          <w:szCs w:val="32"/>
        </w:rPr>
        <w:t>3</w:t>
      </w:r>
      <w:r w:rsidR="008B399B" w:rsidRPr="00BD090E">
        <w:rPr>
          <w:rFonts w:ascii="Tahoma" w:hAnsi="Tahoma" w:cs="Tahoma"/>
          <w:b/>
          <w:bCs/>
          <w:sz w:val="32"/>
          <w:szCs w:val="32"/>
        </w:rPr>
        <w:t xml:space="preserve">:  </w:t>
      </w:r>
      <w:r w:rsidR="008261B6">
        <w:rPr>
          <w:rFonts w:ascii="Tahoma" w:hAnsi="Tahoma" w:cs="Tahoma"/>
        </w:rPr>
        <w:t>Up to 6</w:t>
      </w:r>
      <w:r w:rsidR="009246C7">
        <w:rPr>
          <w:rFonts w:ascii="Tahoma" w:hAnsi="Tahoma" w:cs="Tahoma"/>
        </w:rPr>
        <w:t>0</w:t>
      </w:r>
      <w:r w:rsidR="008B399B" w:rsidRPr="00BD090E">
        <w:rPr>
          <w:rFonts w:ascii="Tahoma" w:hAnsi="Tahoma" w:cs="Tahoma"/>
        </w:rPr>
        <w:t xml:space="preserve"> minutes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 xml:space="preserve">Allow students to access the sources, their </w:t>
      </w:r>
      <w:proofErr w:type="gramStart"/>
      <w:r w:rsidRPr="0051410F">
        <w:rPr>
          <w:rFonts w:ascii="Tahoma" w:hAnsi="Tahoma" w:cs="Tahoma"/>
          <w:sz w:val="20"/>
          <w:szCs w:val="20"/>
        </w:rPr>
        <w:t>notes,</w:t>
      </w:r>
      <w:proofErr w:type="gramEnd"/>
      <w:r w:rsidRPr="0051410F">
        <w:rPr>
          <w:rFonts w:ascii="Tahoma" w:hAnsi="Tahoma" w:cs="Tahoma"/>
          <w:sz w:val="20"/>
          <w:szCs w:val="20"/>
        </w:rPr>
        <w:t xml:space="preserve"> the classroom activity charts/key word lists, and their draft.  </w:t>
      </w:r>
    </w:p>
    <w:p w:rsidR="008B399B" w:rsidRPr="009246C7" w:rsidRDefault="009246C7"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Direct s</w:t>
      </w:r>
      <w:r w:rsidR="008B399B" w:rsidRPr="0051410F">
        <w:rPr>
          <w:rFonts w:ascii="Tahoma" w:hAnsi="Tahoma" w:cs="Tahoma"/>
          <w:sz w:val="20"/>
          <w:szCs w:val="20"/>
        </w:rPr>
        <w:t>tudents</w:t>
      </w:r>
      <w:r>
        <w:rPr>
          <w:rFonts w:ascii="Tahoma" w:hAnsi="Tahoma" w:cs="Tahoma"/>
          <w:sz w:val="20"/>
          <w:szCs w:val="20"/>
        </w:rPr>
        <w:t xml:space="preserve"> to</w:t>
      </w:r>
      <w:r w:rsidR="008B399B" w:rsidRPr="0051410F">
        <w:rPr>
          <w:rFonts w:ascii="Tahoma" w:hAnsi="Tahoma" w:cs="Tahoma"/>
          <w:sz w:val="20"/>
          <w:szCs w:val="20"/>
        </w:rPr>
        <w:t xml:space="preserve"> </w:t>
      </w:r>
      <w:r>
        <w:rPr>
          <w:rFonts w:ascii="Tahoma" w:hAnsi="Tahoma" w:cs="Tahoma"/>
          <w:sz w:val="20"/>
          <w:szCs w:val="20"/>
        </w:rPr>
        <w:t>re-</w:t>
      </w:r>
      <w:r w:rsidR="00D1519D">
        <w:rPr>
          <w:rFonts w:ascii="Tahoma" w:hAnsi="Tahoma" w:cs="Tahoma"/>
          <w:sz w:val="20"/>
          <w:szCs w:val="20"/>
        </w:rPr>
        <w:t xml:space="preserve">read </w:t>
      </w:r>
      <w:r w:rsidR="008B399B" w:rsidRPr="0051410F">
        <w:rPr>
          <w:rFonts w:ascii="Tahoma" w:hAnsi="Tahoma" w:cs="Tahoma"/>
          <w:sz w:val="20"/>
          <w:szCs w:val="20"/>
        </w:rPr>
        <w:t xml:space="preserve">their draft from Day </w:t>
      </w:r>
      <w:r w:rsidR="000959DA">
        <w:rPr>
          <w:rFonts w:ascii="Tahoma" w:hAnsi="Tahoma" w:cs="Tahoma"/>
          <w:sz w:val="20"/>
          <w:szCs w:val="20"/>
        </w:rPr>
        <w:t>2</w:t>
      </w:r>
      <w:r w:rsidR="008B399B" w:rsidRPr="009246C7">
        <w:rPr>
          <w:rFonts w:ascii="Tahoma" w:hAnsi="Tahoma" w:cs="Tahoma"/>
          <w:sz w:val="20"/>
          <w:szCs w:val="20"/>
        </w:rPr>
        <w:t>.</w:t>
      </w:r>
      <w:r w:rsidR="00D1519D">
        <w:rPr>
          <w:rFonts w:ascii="Tahoma" w:hAnsi="Tahoma" w:cs="Tahoma"/>
          <w:sz w:val="20"/>
          <w:szCs w:val="20"/>
        </w:rPr>
        <w:t xml:space="preserve"> Review the task using the student ch</w:t>
      </w:r>
      <w:r w:rsidR="00BD5B2D">
        <w:rPr>
          <w:rFonts w:ascii="Tahoma" w:hAnsi="Tahoma" w:cs="Tahoma"/>
          <w:sz w:val="20"/>
          <w:szCs w:val="20"/>
        </w:rPr>
        <w:t>ecklist poster</w:t>
      </w:r>
      <w:r w:rsidR="00D1519D">
        <w:rPr>
          <w:rFonts w:ascii="Tahoma" w:hAnsi="Tahoma" w:cs="Tahoma"/>
          <w:sz w:val="20"/>
          <w:szCs w:val="20"/>
        </w:rPr>
        <w:t>.</w:t>
      </w:r>
    </w:p>
    <w:p w:rsidR="008B399B" w:rsidRDefault="00D1519D"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When students are done writing, remind them to reread an</w:t>
      </w:r>
      <w:r w:rsidR="00BD5B2D">
        <w:rPr>
          <w:rFonts w:ascii="Tahoma" w:hAnsi="Tahoma" w:cs="Tahoma"/>
          <w:sz w:val="20"/>
          <w:szCs w:val="20"/>
        </w:rPr>
        <w:t>d edit</w:t>
      </w:r>
      <w:r>
        <w:rPr>
          <w:rFonts w:ascii="Tahoma" w:hAnsi="Tahoma" w:cs="Tahoma"/>
          <w:sz w:val="20"/>
          <w:szCs w:val="20"/>
        </w:rPr>
        <w:t>.</w:t>
      </w:r>
    </w:p>
    <w:p w:rsidR="008261B6" w:rsidRPr="00D1519D" w:rsidRDefault="008261B6"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Students may create a final draft or use word processing to publish their writing if time allows.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Collect all student writing materials.</w:t>
      </w:r>
    </w:p>
    <w:p w:rsidR="00D970E1" w:rsidRDefault="00D970E1" w:rsidP="00D970E1">
      <w:pPr>
        <w:rPr>
          <w:rFonts w:ascii="Tahoma" w:hAnsi="Tahoma" w:cs="Tahoma"/>
          <w:sz w:val="20"/>
          <w:szCs w:val="20"/>
        </w:rPr>
      </w:pPr>
    </w:p>
    <w:p w:rsidR="0051410F" w:rsidRPr="005101AE" w:rsidRDefault="0051410F" w:rsidP="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Directions for Scoring Rubric:</w:t>
            </w:r>
          </w:p>
        </w:tc>
      </w:tr>
    </w:tbl>
    <w:p w:rsidR="005101AE" w:rsidRPr="0051410F" w:rsidRDefault="00AE469C" w:rsidP="00BD6B14">
      <w:pPr>
        <w:autoSpaceDE w:val="0"/>
        <w:autoSpaceDN w:val="0"/>
        <w:adjustRightInd w:val="0"/>
        <w:spacing w:before="120"/>
        <w:rPr>
          <w:rFonts w:ascii="Tahoma" w:hAnsi="Tahoma" w:cs="Tahoma"/>
          <w:sz w:val="20"/>
          <w:szCs w:val="20"/>
        </w:rPr>
      </w:pPr>
      <w:r>
        <w:rPr>
          <w:rFonts w:ascii="Tahoma" w:hAnsi="Tahoma" w:cs="Tahoma"/>
          <w:sz w:val="20"/>
          <w:szCs w:val="20"/>
        </w:rPr>
        <w:t>Use the informative/explanatory</w:t>
      </w:r>
      <w:r w:rsidR="00BD5B2D">
        <w:rPr>
          <w:rFonts w:ascii="Tahoma" w:hAnsi="Tahoma" w:cs="Tahoma"/>
          <w:sz w:val="20"/>
          <w:szCs w:val="20"/>
        </w:rPr>
        <w:t xml:space="preserve"> </w:t>
      </w:r>
      <w:r w:rsidR="00D1519D">
        <w:rPr>
          <w:rFonts w:ascii="Tahoma" w:hAnsi="Tahoma" w:cs="Tahoma"/>
          <w:sz w:val="20"/>
          <w:szCs w:val="20"/>
        </w:rPr>
        <w:t xml:space="preserve">writing rubric to score the writing and enter a score </w:t>
      </w:r>
      <w:r w:rsidR="00725B48">
        <w:rPr>
          <w:rFonts w:ascii="Tahoma" w:hAnsi="Tahoma" w:cs="Tahoma"/>
          <w:sz w:val="20"/>
          <w:szCs w:val="20"/>
        </w:rPr>
        <w:t>for</w:t>
      </w:r>
      <w:r>
        <w:rPr>
          <w:rFonts w:ascii="Tahoma" w:hAnsi="Tahoma" w:cs="Tahoma"/>
          <w:sz w:val="20"/>
          <w:szCs w:val="20"/>
        </w:rPr>
        <w:t xml:space="preserve"> each student into </w:t>
      </w:r>
      <w:r w:rsidR="00D25F35">
        <w:rPr>
          <w:rFonts w:ascii="Tahoma" w:hAnsi="Tahoma" w:cs="Tahoma"/>
          <w:sz w:val="20"/>
          <w:szCs w:val="20"/>
        </w:rPr>
        <w:t>assessment log</w:t>
      </w:r>
      <w:r w:rsidR="005101AE" w:rsidRPr="0051410F">
        <w:rPr>
          <w:rFonts w:ascii="Tahoma" w:hAnsi="Tahoma" w:cs="Tahoma"/>
          <w:sz w:val="20"/>
          <w:szCs w:val="20"/>
        </w:rPr>
        <w:t>.</w:t>
      </w:r>
    </w:p>
    <w:p w:rsidR="00414648" w:rsidRPr="00EF027E" w:rsidRDefault="00414648" w:rsidP="00BD6B14">
      <w:pPr>
        <w:spacing w:before="120"/>
        <w:rPr>
          <w:sz w:val="16"/>
          <w:szCs w:val="16"/>
        </w:rPr>
      </w:pPr>
      <w:r>
        <w:br w:type="page"/>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755"/>
        <w:gridCol w:w="8728"/>
      </w:tblGrid>
      <w:tr w:rsidR="0085136B" w:rsidRPr="007E3ED7" w:rsidTr="00EF027E">
        <w:trPr>
          <w:cantSplit/>
          <w:trHeight w:val="404"/>
        </w:trPr>
        <w:tc>
          <w:tcPr>
            <w:tcW w:w="1407" w:type="dxa"/>
            <w:shd w:val="clear" w:color="auto" w:fill="CCFFCC"/>
            <w:vAlign w:val="center"/>
          </w:tcPr>
          <w:p w:rsidR="0085136B" w:rsidRPr="007E3ED7" w:rsidRDefault="0085136B" w:rsidP="007E3ED7">
            <w:pPr>
              <w:jc w:val="center"/>
              <w:rPr>
                <w:rFonts w:ascii="Tahoma" w:hAnsi="Tahoma" w:cs="Tahoma"/>
                <w:b/>
              </w:rPr>
            </w:pPr>
            <w:r w:rsidRPr="007E3ED7">
              <w:rPr>
                <w:rFonts w:ascii="Tahoma" w:hAnsi="Tahoma" w:cs="Tahoma"/>
                <w:b/>
              </w:rPr>
              <w:t>Grade</w:t>
            </w:r>
          </w:p>
        </w:tc>
        <w:tc>
          <w:tcPr>
            <w:tcW w:w="755" w:type="dxa"/>
            <w:shd w:val="clear" w:color="auto" w:fill="auto"/>
            <w:vAlign w:val="center"/>
          </w:tcPr>
          <w:p w:rsidR="0085136B" w:rsidRPr="007E3ED7" w:rsidRDefault="00EF027E" w:rsidP="007E3ED7">
            <w:pPr>
              <w:jc w:val="center"/>
              <w:rPr>
                <w:rFonts w:ascii="Tahoma" w:hAnsi="Tahoma" w:cs="Tahoma"/>
                <w:b/>
              </w:rPr>
            </w:pPr>
            <w:r>
              <w:rPr>
                <w:rFonts w:ascii="Tahoma" w:hAnsi="Tahoma" w:cs="Tahoma"/>
                <w:b/>
              </w:rPr>
              <w:t>7-8</w:t>
            </w:r>
          </w:p>
        </w:tc>
        <w:tc>
          <w:tcPr>
            <w:tcW w:w="8728" w:type="dxa"/>
            <w:shd w:val="clear" w:color="auto" w:fill="CCFFCC"/>
            <w:vAlign w:val="center"/>
          </w:tcPr>
          <w:p w:rsidR="0085136B" w:rsidRPr="007E3ED7" w:rsidRDefault="007075CE" w:rsidP="007075CE">
            <w:pPr>
              <w:jc w:val="center"/>
              <w:rPr>
                <w:rFonts w:ascii="Tahoma" w:hAnsi="Tahoma" w:cs="Tahoma"/>
                <w:b/>
              </w:rPr>
            </w:pPr>
            <w:r>
              <w:rPr>
                <w:rFonts w:ascii="Tahoma" w:hAnsi="Tahoma" w:cs="Tahoma"/>
                <w:b/>
              </w:rPr>
              <w:t xml:space="preserve">Informative </w:t>
            </w:r>
            <w:r w:rsidR="0085136B" w:rsidRPr="007E3ED7">
              <w:rPr>
                <w:rFonts w:ascii="Tahoma" w:hAnsi="Tahoma" w:cs="Tahoma"/>
                <w:b/>
              </w:rPr>
              <w:t>Writing Rubric</w:t>
            </w:r>
          </w:p>
        </w:tc>
      </w:tr>
    </w:tbl>
    <w:p w:rsidR="00812212" w:rsidRPr="00812212" w:rsidRDefault="00812212" w:rsidP="00812212">
      <w:pPr>
        <w:rPr>
          <w:vanish/>
        </w:rPr>
      </w:pPr>
    </w:p>
    <w:tbl>
      <w:tblPr>
        <w:tblW w:w="563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573"/>
        <w:gridCol w:w="3761"/>
        <w:gridCol w:w="1836"/>
      </w:tblGrid>
      <w:tr w:rsidR="00F34FE4" w:rsidRPr="0018674E" w:rsidTr="00F34FE4">
        <w:trPr>
          <w:cantSplit/>
          <w:trHeight w:val="404"/>
        </w:trPr>
        <w:tc>
          <w:tcPr>
            <w:tcW w:w="292" w:type="pct"/>
            <w:shd w:val="clear" w:color="auto" w:fill="auto"/>
            <w:vAlign w:val="center"/>
          </w:tcPr>
          <w:p w:rsidR="00F34FE4" w:rsidRPr="0018674E" w:rsidRDefault="00F34FE4" w:rsidP="005E1E7A">
            <w:pPr>
              <w:ind w:left="-108"/>
              <w:jc w:val="center"/>
              <w:rPr>
                <w:rFonts w:ascii="Tahoma" w:hAnsi="Tahoma" w:cs="Tahoma"/>
                <w:sz w:val="16"/>
                <w:szCs w:val="16"/>
              </w:rPr>
            </w:pPr>
            <w:r w:rsidRPr="0018674E">
              <w:rPr>
                <w:rFonts w:ascii="Tahoma" w:hAnsi="Tahoma" w:cs="Tahoma"/>
                <w:b/>
                <w:sz w:val="16"/>
                <w:szCs w:val="16"/>
              </w:rPr>
              <w:t>Level</w:t>
            </w:r>
          </w:p>
        </w:tc>
        <w:tc>
          <w:tcPr>
            <w:tcW w:w="2117" w:type="pct"/>
            <w:shd w:val="clear" w:color="auto" w:fill="auto"/>
            <w:vAlign w:val="center"/>
          </w:tcPr>
          <w:p w:rsidR="00F34FE4" w:rsidRPr="0018674E" w:rsidRDefault="00F34FE4" w:rsidP="005E1E7A">
            <w:pPr>
              <w:jc w:val="center"/>
              <w:rPr>
                <w:rFonts w:ascii="Tahoma" w:hAnsi="Tahoma" w:cs="Tahoma"/>
                <w:b/>
                <w:sz w:val="20"/>
                <w:szCs w:val="20"/>
              </w:rPr>
            </w:pPr>
            <w:r>
              <w:rPr>
                <w:rFonts w:ascii="Tahoma" w:hAnsi="Tahoma" w:cs="Tahoma"/>
                <w:b/>
                <w:sz w:val="20"/>
                <w:szCs w:val="20"/>
              </w:rPr>
              <w:t>INFORMATIVE/EXPLANATORY</w:t>
            </w:r>
            <w:r w:rsidRPr="0018674E">
              <w:rPr>
                <w:rFonts w:ascii="Tahoma" w:hAnsi="Tahoma" w:cs="Tahoma"/>
                <w:b/>
                <w:sz w:val="20"/>
                <w:szCs w:val="20"/>
              </w:rPr>
              <w:t xml:space="preserve"> WRITING </w:t>
            </w:r>
          </w:p>
        </w:tc>
        <w:tc>
          <w:tcPr>
            <w:tcW w:w="1741" w:type="pct"/>
            <w:shd w:val="clear" w:color="auto" w:fill="auto"/>
            <w:vAlign w:val="center"/>
          </w:tcPr>
          <w:p w:rsidR="00F34FE4" w:rsidRPr="0018674E" w:rsidRDefault="00F34FE4" w:rsidP="005E1E7A">
            <w:pPr>
              <w:jc w:val="center"/>
              <w:rPr>
                <w:rFonts w:ascii="Tahoma" w:hAnsi="Tahoma" w:cs="Tahoma"/>
                <w:b/>
                <w:sz w:val="20"/>
                <w:szCs w:val="20"/>
              </w:rPr>
            </w:pPr>
            <w:r w:rsidRPr="0018674E">
              <w:rPr>
                <w:rFonts w:ascii="Tahoma" w:hAnsi="Tahoma" w:cs="Tahoma"/>
                <w:b/>
                <w:sz w:val="20"/>
                <w:szCs w:val="20"/>
              </w:rPr>
              <w:t>LANGUAGE CONVENTIONS</w:t>
            </w:r>
          </w:p>
        </w:tc>
        <w:tc>
          <w:tcPr>
            <w:tcW w:w="850" w:type="pct"/>
            <w:shd w:val="clear" w:color="auto" w:fill="F3F3F3"/>
            <w:vAlign w:val="center"/>
          </w:tcPr>
          <w:p w:rsidR="00F34FE4" w:rsidRPr="0018674E" w:rsidRDefault="00F34FE4" w:rsidP="005E1E7A">
            <w:pPr>
              <w:jc w:val="center"/>
              <w:rPr>
                <w:rFonts w:ascii="Tahoma" w:hAnsi="Tahoma" w:cs="Tahoma"/>
                <w:b/>
                <w:sz w:val="12"/>
                <w:szCs w:val="12"/>
              </w:rPr>
            </w:pPr>
            <w:r w:rsidRPr="0018674E">
              <w:rPr>
                <w:rFonts w:ascii="Tahoma" w:hAnsi="Tahoma" w:cs="Tahoma"/>
                <w:b/>
                <w:sz w:val="12"/>
                <w:szCs w:val="12"/>
              </w:rPr>
              <w:t>WITH GUIDANCE and SUPPORT</w:t>
            </w:r>
          </w:p>
          <w:p w:rsidR="00F34FE4" w:rsidRPr="0018674E" w:rsidRDefault="00F34FE4" w:rsidP="005E1E7A">
            <w:pPr>
              <w:jc w:val="center"/>
              <w:rPr>
                <w:rFonts w:ascii="Tahoma" w:hAnsi="Tahoma" w:cs="Tahoma"/>
                <w:b/>
                <w:sz w:val="16"/>
                <w:szCs w:val="16"/>
              </w:rPr>
            </w:pPr>
            <w:r w:rsidRPr="0018674E">
              <w:rPr>
                <w:rFonts w:ascii="Tahoma" w:hAnsi="Tahoma" w:cs="Tahoma"/>
                <w:b/>
                <w:sz w:val="12"/>
                <w:szCs w:val="12"/>
              </w:rPr>
              <w:t xml:space="preserve"> FROM ADULTS</w:t>
            </w:r>
          </w:p>
        </w:tc>
      </w:tr>
      <w:tr w:rsidR="00F34FE4" w:rsidRPr="0018674E" w:rsidTr="00F34FE4">
        <w:trPr>
          <w:cantSplit/>
          <w:trHeight w:val="1025"/>
        </w:trPr>
        <w:tc>
          <w:tcPr>
            <w:tcW w:w="292" w:type="pct"/>
            <w:shd w:val="clear" w:color="auto" w:fill="auto"/>
            <w:textDirection w:val="btLr"/>
            <w:vAlign w:val="center"/>
          </w:tcPr>
          <w:p w:rsidR="00F34FE4" w:rsidRPr="0018674E" w:rsidRDefault="00F34FE4" w:rsidP="005E1E7A">
            <w:pPr>
              <w:jc w:val="center"/>
              <w:rPr>
                <w:rFonts w:ascii="Albertus Extra Bold" w:hAnsi="Albertus Extra Bold" w:cs="Tahoma"/>
                <w:sz w:val="16"/>
                <w:szCs w:val="16"/>
              </w:rPr>
            </w:pPr>
            <w:r w:rsidRPr="0018674E">
              <w:rPr>
                <w:rFonts w:ascii="Albertus Extra Bold" w:hAnsi="Albertus Extra Bold" w:cs="Tahoma"/>
                <w:sz w:val="16"/>
                <w:szCs w:val="16"/>
              </w:rPr>
              <w:t xml:space="preserve">4 </w:t>
            </w:r>
          </w:p>
          <w:p w:rsidR="00F34FE4" w:rsidRPr="0018674E" w:rsidRDefault="00F34FE4" w:rsidP="005E1E7A">
            <w:pPr>
              <w:ind w:left="113" w:right="113"/>
              <w:jc w:val="center"/>
              <w:rPr>
                <w:rFonts w:ascii="Tahoma" w:hAnsi="Tahoma" w:cs="Tahoma"/>
                <w:b/>
                <w:sz w:val="16"/>
                <w:szCs w:val="16"/>
              </w:rPr>
            </w:pPr>
            <w:r w:rsidRPr="0018674E">
              <w:rPr>
                <w:rFonts w:ascii="Tahoma" w:hAnsi="Tahoma" w:cs="Tahoma"/>
                <w:b/>
                <w:sz w:val="16"/>
                <w:szCs w:val="16"/>
              </w:rPr>
              <w:t>Exceeds</w:t>
            </w:r>
          </w:p>
        </w:tc>
        <w:tc>
          <w:tcPr>
            <w:tcW w:w="2117" w:type="pct"/>
            <w:shd w:val="clear" w:color="auto" w:fill="auto"/>
          </w:tcPr>
          <w:p w:rsidR="00F34FE4" w:rsidRPr="0018674E" w:rsidRDefault="00F34FE4" w:rsidP="00F34FE4">
            <w:pPr>
              <w:numPr>
                <w:ilvl w:val="0"/>
                <w:numId w:val="16"/>
              </w:numPr>
              <w:tabs>
                <w:tab w:val="clear" w:pos="720"/>
              </w:tabs>
              <w:autoSpaceDE w:val="0"/>
              <w:autoSpaceDN w:val="0"/>
              <w:adjustRightInd w:val="0"/>
              <w:spacing w:before="120"/>
              <w:ind w:left="322"/>
              <w:rPr>
                <w:rFonts w:ascii="Tahoma" w:hAnsi="Tahoma" w:cs="Tahoma"/>
                <w:color w:val="000000"/>
                <w:sz w:val="14"/>
                <w:szCs w:val="14"/>
              </w:rPr>
            </w:pPr>
            <w:r w:rsidRPr="0018674E">
              <w:rPr>
                <w:rFonts w:ascii="Tahoma" w:hAnsi="Tahoma" w:cs="Tahoma"/>
                <w:color w:val="000000"/>
                <w:sz w:val="14"/>
                <w:szCs w:val="14"/>
              </w:rPr>
              <w:t>Meets all expectations in level 3</w:t>
            </w:r>
          </w:p>
          <w:p w:rsidR="00F34FE4" w:rsidRPr="0018674E" w:rsidRDefault="00F34FE4" w:rsidP="00F34FE4">
            <w:pPr>
              <w:numPr>
                <w:ilvl w:val="0"/>
                <w:numId w:val="16"/>
              </w:numPr>
              <w:tabs>
                <w:tab w:val="clear" w:pos="720"/>
              </w:tabs>
              <w:autoSpaceDE w:val="0"/>
              <w:autoSpaceDN w:val="0"/>
              <w:adjustRightInd w:val="0"/>
              <w:spacing w:before="40"/>
              <w:ind w:left="322"/>
              <w:rPr>
                <w:rFonts w:ascii="Tahoma" w:hAnsi="Tahoma" w:cs="Tahoma"/>
                <w:color w:val="000000"/>
                <w:sz w:val="14"/>
                <w:szCs w:val="14"/>
              </w:rPr>
            </w:pPr>
            <w:r>
              <w:rPr>
                <w:rFonts w:ascii="Tahoma" w:hAnsi="Tahoma" w:cs="Tahoma"/>
                <w:color w:val="000000"/>
                <w:sz w:val="14"/>
                <w:szCs w:val="14"/>
              </w:rPr>
              <w:t>Uses well chosen, relevant, and sufficient facts</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Maintains a formal style and objective tone in argument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Document is very well presented and documented with excellent organization</w:t>
            </w:r>
          </w:p>
        </w:tc>
        <w:tc>
          <w:tcPr>
            <w:tcW w:w="1741" w:type="pct"/>
            <w:shd w:val="clear" w:color="auto" w:fill="auto"/>
          </w:tcPr>
          <w:p w:rsidR="00F34FE4" w:rsidRPr="0018674E" w:rsidRDefault="00F34FE4" w:rsidP="005E1E7A">
            <w:pPr>
              <w:autoSpaceDE w:val="0"/>
              <w:autoSpaceDN w:val="0"/>
              <w:adjustRightInd w:val="0"/>
              <w:spacing w:before="40"/>
              <w:rPr>
                <w:rFonts w:ascii="Tahoma" w:hAnsi="Tahoma" w:cs="Tahoma"/>
                <w:color w:val="000000"/>
                <w:sz w:val="14"/>
                <w:szCs w:val="14"/>
              </w:rPr>
            </w:pPr>
            <w:r w:rsidRPr="0018674E">
              <w:rPr>
                <w:rFonts w:ascii="Tahoma" w:hAnsi="Tahoma" w:cs="Tahoma"/>
                <w:b/>
                <w:color w:val="000000"/>
                <w:sz w:val="14"/>
                <w:szCs w:val="14"/>
              </w:rPr>
              <w:t xml:space="preserve">Mostly correct </w:t>
            </w:r>
            <w:r w:rsidRPr="0018674E">
              <w:rPr>
                <w:rFonts w:ascii="Tahoma" w:hAnsi="Tahoma" w:cs="Tahoma"/>
                <w:color w:val="000000"/>
                <w:sz w:val="14"/>
                <w:szCs w:val="14"/>
              </w:rPr>
              <w:t>use of language conventions, and some above grade level skills used, for example:</w:t>
            </w:r>
          </w:p>
          <w:p w:rsidR="00F34FE4" w:rsidRPr="0018674E" w:rsidRDefault="00F34FE4" w:rsidP="00F34FE4">
            <w:pPr>
              <w:numPr>
                <w:ilvl w:val="0"/>
                <w:numId w:val="16"/>
              </w:numPr>
              <w:tabs>
                <w:tab w:val="clear" w:pos="720"/>
              </w:tabs>
              <w:autoSpaceDE w:val="0"/>
              <w:autoSpaceDN w:val="0"/>
              <w:adjustRightInd w:val="0"/>
              <w:spacing w:before="120"/>
              <w:ind w:left="322"/>
              <w:rPr>
                <w:rFonts w:ascii="Tahoma" w:hAnsi="Tahoma" w:cs="Tahoma"/>
                <w:color w:val="000000"/>
                <w:sz w:val="14"/>
                <w:szCs w:val="14"/>
              </w:rPr>
            </w:pPr>
            <w:r w:rsidRPr="0018674E">
              <w:rPr>
                <w:rFonts w:ascii="Tahoma" w:hAnsi="Tahoma" w:cs="Tahoma"/>
                <w:color w:val="000000"/>
                <w:sz w:val="14"/>
                <w:szCs w:val="14"/>
              </w:rPr>
              <w:t>Meets all expectations in level 3</w:t>
            </w:r>
          </w:p>
          <w:p w:rsidR="00F34FE4" w:rsidRPr="0018674E" w:rsidRDefault="00F34FE4" w:rsidP="00F34FE4">
            <w:pPr>
              <w:numPr>
                <w:ilvl w:val="0"/>
                <w:numId w:val="16"/>
              </w:numPr>
              <w:tabs>
                <w:tab w:val="clear" w:pos="720"/>
              </w:tabs>
              <w:autoSpaceDE w:val="0"/>
              <w:autoSpaceDN w:val="0"/>
              <w:adjustRightInd w:val="0"/>
              <w:spacing w:before="40" w:after="40"/>
              <w:ind w:left="322"/>
              <w:rPr>
                <w:rFonts w:ascii="Tahoma" w:hAnsi="Tahoma" w:cs="Tahoma"/>
                <w:color w:val="000000"/>
                <w:sz w:val="14"/>
                <w:szCs w:val="14"/>
              </w:rPr>
            </w:pPr>
            <w:r w:rsidRPr="0018674E">
              <w:rPr>
                <w:rFonts w:ascii="Tahoma" w:hAnsi="Tahoma" w:cs="Tahoma"/>
                <w:color w:val="000000"/>
                <w:sz w:val="14"/>
                <w:szCs w:val="14"/>
              </w:rPr>
              <w:t>Uses verbs in active/passive voice and in conditional/subjunctive mood to achieve particular effects</w:t>
            </w:r>
          </w:p>
        </w:tc>
        <w:tc>
          <w:tcPr>
            <w:tcW w:w="850" w:type="pct"/>
            <w:vMerge w:val="restart"/>
            <w:shd w:val="clear" w:color="auto" w:fill="F3F3F3"/>
          </w:tcPr>
          <w:p w:rsidR="00F34FE4" w:rsidRPr="0018674E" w:rsidRDefault="00F34FE4" w:rsidP="005E1E7A">
            <w:pPr>
              <w:pStyle w:val="yiv1578268554msonormal"/>
              <w:shd w:val="clear" w:color="auto" w:fill="F3F3F3"/>
              <w:spacing w:before="120" w:beforeAutospacing="0" w:after="0" w:afterAutospacing="0"/>
              <w:rPr>
                <w:rFonts w:ascii="Tahoma" w:hAnsi="Tahoma" w:cs="Tahoma"/>
                <w:color w:val="000000"/>
                <w:sz w:val="15"/>
                <w:szCs w:val="15"/>
              </w:rPr>
            </w:pPr>
            <w:r w:rsidRPr="0018674E">
              <w:rPr>
                <w:rFonts w:ascii="Tahoma" w:hAnsi="Tahoma" w:cs="Tahoma"/>
                <w:noProof/>
                <w:color w:val="000000"/>
                <w:sz w:val="15"/>
                <w:szCs w:val="15"/>
                <w:lang w:eastAsia="en-US"/>
              </w:rPr>
              <w:pict>
                <v:shape id="_x0000_s1221" type="#_x0000_t75" style="position:absolute;margin-left:16.45pt;margin-top:3.85pt;width:42.75pt;height:44.25pt;z-index:6;mso-position-horizontal-relative:text;mso-position-vertical-relative:text">
                  <v:imagedata r:id="rId9" o:title="Guidance and Support"/>
                  <w10:anchorlock/>
                </v:shape>
              </w:pict>
            </w:r>
          </w:p>
          <w:p w:rsidR="00F34FE4" w:rsidRPr="0018674E" w:rsidRDefault="00F34FE4" w:rsidP="005E1E7A">
            <w:pPr>
              <w:pStyle w:val="yiv1578268554msonormal"/>
              <w:shd w:val="clear" w:color="auto" w:fill="F3F3F3"/>
              <w:spacing w:before="120" w:beforeAutospacing="0" w:after="0" w:afterAutospacing="0"/>
              <w:rPr>
                <w:rFonts w:ascii="Tahoma" w:hAnsi="Tahoma" w:cs="Tahoma"/>
                <w:color w:val="000000"/>
                <w:sz w:val="15"/>
                <w:szCs w:val="15"/>
              </w:rPr>
            </w:pPr>
          </w:p>
          <w:p w:rsidR="00F34FE4" w:rsidRPr="0018674E" w:rsidRDefault="00F34FE4" w:rsidP="005E1E7A">
            <w:pPr>
              <w:pStyle w:val="yiv1578268554msonormal"/>
              <w:shd w:val="clear" w:color="auto" w:fill="F3F3F3"/>
              <w:spacing w:before="120" w:beforeAutospacing="0" w:after="0" w:afterAutospacing="0"/>
              <w:rPr>
                <w:rFonts w:ascii="Tahoma" w:hAnsi="Tahoma" w:cs="Tahoma"/>
                <w:color w:val="000000"/>
                <w:sz w:val="15"/>
                <w:szCs w:val="15"/>
              </w:rPr>
            </w:pPr>
          </w:p>
          <w:p w:rsidR="00F34FE4" w:rsidRPr="0018674E" w:rsidRDefault="00F34FE4" w:rsidP="005E1E7A">
            <w:pPr>
              <w:pStyle w:val="yiv1578268554msonormal"/>
              <w:shd w:val="clear" w:color="auto" w:fill="F3F3F3"/>
              <w:spacing w:before="120" w:beforeAutospacing="0" w:after="0" w:afterAutospacing="0"/>
              <w:rPr>
                <w:rFonts w:ascii="Tahoma" w:hAnsi="Tahoma" w:cs="Tahoma"/>
                <w:color w:val="000000"/>
                <w:sz w:val="15"/>
                <w:szCs w:val="15"/>
              </w:rPr>
            </w:pPr>
            <w:r w:rsidRPr="0018674E">
              <w:rPr>
                <w:rFonts w:ascii="Tahoma" w:hAnsi="Tahoma" w:cs="Tahoma"/>
                <w:color w:val="000000"/>
                <w:sz w:val="15"/>
                <w:szCs w:val="15"/>
              </w:rPr>
              <w:t>Level of guidance and support from adults before writing:</w:t>
            </w:r>
          </w:p>
          <w:p w:rsidR="00F34FE4" w:rsidRPr="0018674E" w:rsidRDefault="00F34FE4" w:rsidP="005E1E7A">
            <w:pPr>
              <w:pStyle w:val="yiv1578268554msonormal"/>
              <w:shd w:val="clear" w:color="auto" w:fill="F3F3F3"/>
              <w:spacing w:before="120" w:beforeAutospacing="0" w:after="0" w:afterAutospacing="0"/>
              <w:rPr>
                <w:rFonts w:ascii="Tahoma" w:hAnsi="Tahoma" w:cs="Tahoma"/>
                <w:color w:val="000000"/>
                <w:sz w:val="15"/>
                <w:szCs w:val="15"/>
              </w:rPr>
            </w:pPr>
            <w:r w:rsidRPr="0018674E">
              <w:rPr>
                <w:rFonts w:ascii="Tahoma" w:hAnsi="Tahoma" w:cs="Tahoma"/>
                <w:color w:val="000000"/>
                <w:sz w:val="15"/>
                <w:szCs w:val="15"/>
                <w:shd w:val="clear" w:color="auto" w:fill="F3F3F3"/>
              </w:rPr>
              <w:t>Check off what was done before the student wrote the piece being scored.</w:t>
            </w:r>
          </w:p>
          <w:p w:rsidR="00F34FE4" w:rsidRPr="0018674E" w:rsidRDefault="00F34FE4" w:rsidP="005E1E7A">
            <w:pPr>
              <w:pStyle w:val="yiv1578268554msolistparagraph"/>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Discussion</w:t>
            </w:r>
          </w:p>
          <w:p w:rsidR="00F34FE4" w:rsidRPr="0018674E" w:rsidRDefault="00F34FE4"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Read aloud or shared reading</w:t>
            </w:r>
          </w:p>
          <w:p w:rsidR="00F34FE4" w:rsidRPr="0018674E" w:rsidRDefault="00F34FE4"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Drawing </w:t>
            </w:r>
          </w:p>
          <w:p w:rsidR="00F34FE4" w:rsidRPr="0018674E" w:rsidRDefault="00F34FE4"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Vocabulary word bank </w:t>
            </w:r>
          </w:p>
          <w:p w:rsidR="00F34FE4" w:rsidRPr="0018674E" w:rsidRDefault="00F34FE4"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Shared or interactive writing </w:t>
            </w:r>
          </w:p>
          <w:p w:rsidR="00F34FE4" w:rsidRPr="0018674E" w:rsidRDefault="00F34FE4"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5"/>
                <w:szCs w:val="15"/>
              </w:rPr>
            </w:pPr>
            <w:r w:rsidRPr="0018674E">
              <w:rPr>
                <w:rFonts w:ascii="Tahoma" w:hAnsi="Tahoma" w:cs="Tahoma"/>
                <w:color w:val="000000"/>
                <w:sz w:val="15"/>
                <w:szCs w:val="15"/>
              </w:rPr>
              <w:t>Graphic organizer</w:t>
            </w:r>
          </w:p>
          <w:p w:rsidR="00F34FE4" w:rsidRPr="0018674E" w:rsidRDefault="00F34FE4"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454545"/>
                <w:sz w:val="16"/>
                <w:szCs w:val="16"/>
              </w:rPr>
            </w:pPr>
            <w:r w:rsidRPr="0018674E">
              <w:rPr>
                <w:rFonts w:ascii="Tahoma" w:hAnsi="Tahoma" w:cs="Tahoma"/>
                <w:color w:val="000000"/>
                <w:sz w:val="15"/>
                <w:szCs w:val="15"/>
              </w:rPr>
              <w:t>Language frames</w:t>
            </w:r>
          </w:p>
        </w:tc>
      </w:tr>
      <w:tr w:rsidR="00F34FE4" w:rsidRPr="0018674E" w:rsidTr="00F34FE4">
        <w:trPr>
          <w:cantSplit/>
          <w:trHeight w:val="1134"/>
        </w:trPr>
        <w:tc>
          <w:tcPr>
            <w:tcW w:w="292" w:type="pct"/>
            <w:shd w:val="clear" w:color="auto" w:fill="auto"/>
            <w:textDirection w:val="btLr"/>
            <w:vAlign w:val="center"/>
          </w:tcPr>
          <w:p w:rsidR="00F34FE4" w:rsidRPr="0018674E" w:rsidRDefault="00F34FE4" w:rsidP="005E1E7A">
            <w:pPr>
              <w:jc w:val="center"/>
              <w:rPr>
                <w:rFonts w:ascii="Albertus Extra Bold" w:hAnsi="Albertus Extra Bold" w:cs="Tahoma"/>
                <w:sz w:val="16"/>
                <w:szCs w:val="16"/>
              </w:rPr>
            </w:pPr>
            <w:r w:rsidRPr="0018674E">
              <w:rPr>
                <w:rFonts w:ascii="Albertus Extra Bold" w:hAnsi="Albertus Extra Bold" w:cs="Tahoma"/>
                <w:sz w:val="16"/>
                <w:szCs w:val="16"/>
              </w:rPr>
              <w:t xml:space="preserve">3 </w:t>
            </w:r>
          </w:p>
          <w:p w:rsidR="00F34FE4" w:rsidRPr="0018674E" w:rsidRDefault="00F34FE4" w:rsidP="005E1E7A">
            <w:pPr>
              <w:jc w:val="center"/>
              <w:rPr>
                <w:rFonts w:ascii="Albertus Extra Bold" w:hAnsi="Albertus Extra Bold" w:cs="Tahoma"/>
                <w:sz w:val="16"/>
                <w:szCs w:val="16"/>
              </w:rPr>
            </w:pPr>
            <w:r w:rsidRPr="0018674E">
              <w:rPr>
                <w:rFonts w:ascii="Tahoma" w:hAnsi="Tahoma" w:cs="Tahoma"/>
                <w:b/>
                <w:sz w:val="16"/>
                <w:szCs w:val="16"/>
              </w:rPr>
              <w:t>Meets</w:t>
            </w:r>
          </w:p>
        </w:tc>
        <w:tc>
          <w:tcPr>
            <w:tcW w:w="2117" w:type="pct"/>
            <w:shd w:val="clear" w:color="auto" w:fill="auto"/>
          </w:tcPr>
          <w:p w:rsidR="00F34FE4" w:rsidRPr="0018674E" w:rsidRDefault="00F34FE4" w:rsidP="005E1E7A">
            <w:pPr>
              <w:autoSpaceDE w:val="0"/>
              <w:autoSpaceDN w:val="0"/>
              <w:adjustRightInd w:val="0"/>
              <w:spacing w:before="40"/>
              <w:ind w:left="612"/>
              <w:rPr>
                <w:rFonts w:ascii="Tahoma" w:hAnsi="Tahoma" w:cs="Tahoma"/>
                <w:b/>
                <w:color w:val="000000"/>
                <w:sz w:val="16"/>
                <w:szCs w:val="16"/>
              </w:rPr>
            </w:pPr>
            <w:r>
              <w:rPr>
                <w:rFonts w:ascii="Tahoma" w:hAnsi="Tahoma" w:cs="Tahoma"/>
                <w:b/>
                <w:color w:val="000000"/>
                <w:sz w:val="16"/>
                <w:szCs w:val="16"/>
              </w:rPr>
              <w:t xml:space="preserve">INFORMATIVE/EXPLANATORY </w:t>
            </w:r>
            <w:r w:rsidRPr="0018674E">
              <w:rPr>
                <w:rFonts w:ascii="Tahoma" w:hAnsi="Tahoma" w:cs="Tahoma"/>
                <w:b/>
                <w:color w:val="000000"/>
                <w:sz w:val="16"/>
                <w:szCs w:val="16"/>
              </w:rPr>
              <w:t xml:space="preserve"> WRITING </w:t>
            </w:r>
            <w:r w:rsidRPr="0018674E">
              <w:rPr>
                <w:rFonts w:ascii="Tahoma" w:hAnsi="Tahoma" w:cs="Tahoma"/>
                <w:color w:val="000000"/>
                <w:sz w:val="16"/>
                <w:szCs w:val="16"/>
              </w:rPr>
              <w:t>(W</w:t>
            </w:r>
            <w:r>
              <w:rPr>
                <w:rFonts w:ascii="Tahoma" w:hAnsi="Tahoma" w:cs="Tahoma"/>
                <w:color w:val="000000"/>
                <w:sz w:val="16"/>
                <w:szCs w:val="16"/>
              </w:rPr>
              <w:t>2</w:t>
            </w:r>
            <w:r w:rsidRPr="0018674E">
              <w:rPr>
                <w:rFonts w:ascii="Tahoma" w:hAnsi="Tahoma" w:cs="Tahoma"/>
                <w:color w:val="000000"/>
                <w:sz w:val="16"/>
                <w:szCs w:val="16"/>
              </w:rPr>
              <w:t>)</w:t>
            </w:r>
          </w:p>
          <w:p w:rsidR="00F34FE4" w:rsidRPr="0018674E" w:rsidRDefault="00F34FE4" w:rsidP="00F34FE4">
            <w:pPr>
              <w:numPr>
                <w:ilvl w:val="0"/>
                <w:numId w:val="16"/>
              </w:numPr>
              <w:tabs>
                <w:tab w:val="clear" w:pos="720"/>
              </w:tabs>
              <w:autoSpaceDE w:val="0"/>
              <w:autoSpaceDN w:val="0"/>
              <w:adjustRightInd w:val="0"/>
              <w:spacing w:before="40"/>
              <w:ind w:left="322" w:right="-107"/>
              <w:rPr>
                <w:rFonts w:ascii="Tahoma" w:hAnsi="Tahoma" w:cs="Tahoma"/>
                <w:color w:val="000000"/>
                <w:sz w:val="15"/>
                <w:szCs w:val="15"/>
              </w:rPr>
            </w:pPr>
            <w:r w:rsidRPr="0018674E">
              <w:rPr>
                <w:rFonts w:ascii="Tahoma" w:hAnsi="Tahoma" w:cs="Tahoma"/>
                <w:color w:val="000000"/>
                <w:sz w:val="15"/>
                <w:szCs w:val="15"/>
              </w:rPr>
              <w:t xml:space="preserve">Introduces </w:t>
            </w:r>
            <w:r>
              <w:rPr>
                <w:rFonts w:ascii="Tahoma" w:hAnsi="Tahoma" w:cs="Tahoma"/>
                <w:color w:val="000000"/>
                <w:sz w:val="15"/>
                <w:szCs w:val="15"/>
              </w:rPr>
              <w:t>topic or thesis statement clearly, previewing what is to follow</w:t>
            </w:r>
            <w:r w:rsidRPr="0018674E">
              <w:rPr>
                <w:rFonts w:ascii="Tahoma" w:hAnsi="Tahoma" w:cs="Tahoma"/>
                <w:color w:val="000000"/>
                <w:sz w:val="15"/>
                <w:szCs w:val="15"/>
              </w:rPr>
              <w:t xml:space="preserve"> (</w:t>
            </w:r>
            <w:r>
              <w:rPr>
                <w:rFonts w:ascii="Tahoma" w:hAnsi="Tahoma" w:cs="Tahoma"/>
                <w:color w:val="000000"/>
                <w:sz w:val="15"/>
                <w:szCs w:val="15"/>
              </w:rPr>
              <w:t>W2</w:t>
            </w:r>
            <w:r w:rsidRPr="0018674E">
              <w:rPr>
                <w:rFonts w:ascii="Tahoma" w:hAnsi="Tahoma" w:cs="Tahoma"/>
                <w:color w:val="000000"/>
                <w:sz w:val="15"/>
                <w:szCs w:val="15"/>
              </w:rPr>
              <w:t>a)</w:t>
            </w:r>
          </w:p>
          <w:p w:rsidR="00F34FE4" w:rsidRPr="0018674E" w:rsidRDefault="00F34FE4" w:rsidP="00F34FE4">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sidRPr="0018674E">
              <w:rPr>
                <w:rFonts w:ascii="Tahoma" w:hAnsi="Tahoma" w:cs="Tahoma"/>
                <w:color w:val="000000"/>
                <w:sz w:val="15"/>
                <w:szCs w:val="15"/>
              </w:rPr>
              <w:t xml:space="preserve">Organizes </w:t>
            </w:r>
            <w:r>
              <w:rPr>
                <w:rFonts w:ascii="Tahoma" w:hAnsi="Tahoma" w:cs="Tahoma"/>
                <w:color w:val="000000"/>
                <w:sz w:val="15"/>
                <w:szCs w:val="15"/>
              </w:rPr>
              <w:t xml:space="preserve">ideas, concepts, and information using strategies such as definition, classification, compare/contrast, cause and effect </w:t>
            </w:r>
            <w:r w:rsidRPr="0018674E">
              <w:rPr>
                <w:rFonts w:ascii="Tahoma" w:hAnsi="Tahoma" w:cs="Tahoma"/>
                <w:color w:val="000000"/>
                <w:sz w:val="15"/>
                <w:szCs w:val="15"/>
              </w:rPr>
              <w:t>(</w:t>
            </w:r>
            <w:r>
              <w:rPr>
                <w:rFonts w:ascii="Tahoma" w:hAnsi="Tahoma" w:cs="Tahoma"/>
                <w:color w:val="000000"/>
                <w:sz w:val="15"/>
                <w:szCs w:val="15"/>
              </w:rPr>
              <w:t>W2</w:t>
            </w:r>
            <w:r w:rsidRPr="0018674E">
              <w:rPr>
                <w:rFonts w:ascii="Tahoma" w:hAnsi="Tahoma" w:cs="Tahoma"/>
                <w:color w:val="000000"/>
                <w:sz w:val="15"/>
                <w:szCs w:val="15"/>
              </w:rPr>
              <w:t>a)</w:t>
            </w:r>
          </w:p>
          <w:p w:rsidR="00F34FE4"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Includes formatting (headings), graphics (charts/tables), and multimedia when aid comprehension (W2a)</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Develops topic with relevant facts, definitions, concrete details, quotations, and other information/examples</w:t>
            </w:r>
            <w:r w:rsidRPr="0018674E">
              <w:rPr>
                <w:rFonts w:ascii="Tahoma" w:hAnsi="Tahoma" w:cs="Tahoma"/>
                <w:color w:val="000000"/>
                <w:sz w:val="15"/>
                <w:szCs w:val="15"/>
              </w:rPr>
              <w:t xml:space="preserve"> (</w:t>
            </w:r>
            <w:r>
              <w:rPr>
                <w:rFonts w:ascii="Tahoma" w:hAnsi="Tahoma" w:cs="Tahoma"/>
                <w:color w:val="000000"/>
                <w:sz w:val="15"/>
                <w:szCs w:val="15"/>
              </w:rPr>
              <w:t>W2</w:t>
            </w:r>
            <w:r w:rsidRPr="0018674E">
              <w:rPr>
                <w:rFonts w:ascii="Tahoma" w:hAnsi="Tahoma" w:cs="Tahoma"/>
                <w:color w:val="000000"/>
                <w:sz w:val="15"/>
                <w:szCs w:val="15"/>
              </w:rPr>
              <w:t>b)</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appropriate transitions to create cohesion and clarify relationships among ideas/concepts</w:t>
            </w:r>
            <w:r w:rsidRPr="0018674E">
              <w:rPr>
                <w:rFonts w:ascii="Tahoma" w:hAnsi="Tahoma" w:cs="Tahoma"/>
                <w:color w:val="000000"/>
                <w:sz w:val="15"/>
                <w:szCs w:val="15"/>
              </w:rPr>
              <w:t xml:space="preserve"> </w:t>
            </w:r>
            <w:r w:rsidRPr="0018674E">
              <w:rPr>
                <w:rFonts w:ascii="Tahoma" w:hAnsi="Tahoma" w:cs="Tahoma"/>
                <w:bCs/>
                <w:color w:val="000000"/>
                <w:sz w:val="15"/>
                <w:szCs w:val="15"/>
              </w:rPr>
              <w:t>(</w:t>
            </w:r>
            <w:r>
              <w:rPr>
                <w:rFonts w:ascii="Tahoma" w:hAnsi="Tahoma" w:cs="Tahoma"/>
                <w:bCs/>
                <w:color w:val="000000"/>
                <w:sz w:val="15"/>
                <w:szCs w:val="15"/>
              </w:rPr>
              <w:t>W2</w:t>
            </w:r>
            <w:r w:rsidRPr="0018674E">
              <w:rPr>
                <w:rFonts w:ascii="Tahoma" w:hAnsi="Tahoma" w:cs="Tahoma"/>
                <w:bCs/>
                <w:color w:val="000000"/>
                <w:sz w:val="15"/>
                <w:szCs w:val="15"/>
              </w:rPr>
              <w:t xml:space="preserve">c) </w:t>
            </w:r>
          </w:p>
          <w:p w:rsidR="00F34FE4" w:rsidRPr="000B72D8" w:rsidRDefault="00F34FE4" w:rsidP="00F34FE4">
            <w:pPr>
              <w:numPr>
                <w:ilvl w:val="0"/>
                <w:numId w:val="16"/>
              </w:numPr>
              <w:pBdr>
                <w:bottom w:val="single" w:sz="12" w:space="1" w:color="auto"/>
              </w:pBd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Uses precise language and domain-specific vocabulary to inform/explain about topic </w:t>
            </w:r>
            <w:r w:rsidRPr="0018674E">
              <w:rPr>
                <w:rFonts w:ascii="Tahoma" w:hAnsi="Tahoma" w:cs="Tahoma"/>
                <w:bCs/>
                <w:color w:val="000000"/>
                <w:sz w:val="15"/>
                <w:szCs w:val="15"/>
              </w:rPr>
              <w:t>(</w:t>
            </w:r>
            <w:r>
              <w:rPr>
                <w:rFonts w:ascii="Tahoma" w:hAnsi="Tahoma" w:cs="Tahoma"/>
                <w:bCs/>
                <w:color w:val="000000"/>
                <w:sz w:val="15"/>
                <w:szCs w:val="15"/>
              </w:rPr>
              <w:t>W2</w:t>
            </w:r>
            <w:r w:rsidRPr="0018674E">
              <w:rPr>
                <w:rFonts w:ascii="Tahoma" w:hAnsi="Tahoma" w:cs="Tahoma"/>
                <w:bCs/>
                <w:color w:val="000000"/>
                <w:sz w:val="15"/>
                <w:szCs w:val="15"/>
              </w:rPr>
              <w:t xml:space="preserve">d) </w:t>
            </w:r>
          </w:p>
          <w:p w:rsidR="00F34FE4" w:rsidRPr="0018674E" w:rsidRDefault="00F34FE4" w:rsidP="00F34FE4">
            <w:pPr>
              <w:numPr>
                <w:ilvl w:val="0"/>
                <w:numId w:val="16"/>
              </w:numPr>
              <w:pBdr>
                <w:bottom w:val="single" w:sz="12" w:space="1" w:color="auto"/>
              </w:pBd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bCs/>
                <w:color w:val="000000"/>
                <w:sz w:val="15"/>
                <w:szCs w:val="15"/>
              </w:rPr>
              <w:t>Establishes and maintains a formal style (W2e)</w:t>
            </w:r>
          </w:p>
          <w:p w:rsidR="00F34FE4" w:rsidRPr="0018674E" w:rsidRDefault="00F34FE4" w:rsidP="00F34FE4">
            <w:pPr>
              <w:numPr>
                <w:ilvl w:val="0"/>
                <w:numId w:val="16"/>
              </w:numPr>
              <w:pBdr>
                <w:bottom w:val="single" w:sz="12" w:space="1" w:color="auto"/>
              </w:pBd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 xml:space="preserve">Provides a concluding statement or section that follows from and supports the </w:t>
            </w:r>
            <w:r>
              <w:rPr>
                <w:rFonts w:ascii="Tahoma" w:hAnsi="Tahoma" w:cs="Tahoma"/>
                <w:color w:val="000000"/>
                <w:sz w:val="15"/>
                <w:szCs w:val="15"/>
              </w:rPr>
              <w:t>information or explanation</w:t>
            </w:r>
            <w:r w:rsidRPr="0018674E">
              <w:rPr>
                <w:rFonts w:ascii="Tahoma" w:hAnsi="Tahoma" w:cs="Tahoma"/>
                <w:color w:val="000000"/>
                <w:sz w:val="15"/>
                <w:szCs w:val="15"/>
              </w:rPr>
              <w:t xml:space="preserve"> presented </w:t>
            </w:r>
            <w:r w:rsidRPr="0018674E">
              <w:rPr>
                <w:rFonts w:ascii="Tahoma" w:hAnsi="Tahoma" w:cs="Tahoma"/>
                <w:bCs/>
                <w:color w:val="000000"/>
                <w:sz w:val="15"/>
                <w:szCs w:val="15"/>
              </w:rPr>
              <w:t>(</w:t>
            </w:r>
            <w:r>
              <w:rPr>
                <w:rFonts w:ascii="Tahoma" w:hAnsi="Tahoma" w:cs="Tahoma"/>
                <w:bCs/>
                <w:color w:val="000000"/>
                <w:sz w:val="15"/>
                <w:szCs w:val="15"/>
              </w:rPr>
              <w:t>W2</w:t>
            </w:r>
            <w:r w:rsidRPr="0018674E">
              <w:rPr>
                <w:rFonts w:ascii="Tahoma" w:hAnsi="Tahoma" w:cs="Tahoma"/>
                <w:bCs/>
                <w:color w:val="000000"/>
                <w:sz w:val="15"/>
                <w:szCs w:val="15"/>
              </w:rPr>
              <w:t>e)</w:t>
            </w:r>
          </w:p>
          <w:p w:rsidR="00F34FE4" w:rsidRPr="0018674E" w:rsidRDefault="00F34FE4" w:rsidP="005E1E7A">
            <w:pPr>
              <w:pBdr>
                <w:bottom w:val="single" w:sz="12" w:space="1" w:color="auto"/>
              </w:pBdr>
              <w:autoSpaceDE w:val="0"/>
              <w:autoSpaceDN w:val="0"/>
              <w:adjustRightInd w:val="0"/>
              <w:spacing w:before="40" w:after="40"/>
              <w:ind w:left="-43"/>
              <w:rPr>
                <w:rFonts w:ascii="Tahoma" w:hAnsi="Tahoma" w:cs="Tahoma"/>
                <w:color w:val="000000"/>
                <w:sz w:val="4"/>
                <w:szCs w:val="4"/>
              </w:rPr>
            </w:pPr>
          </w:p>
          <w:p w:rsidR="00F34FE4" w:rsidRPr="0018674E" w:rsidRDefault="00F34FE4" w:rsidP="005E1E7A">
            <w:pPr>
              <w:autoSpaceDE w:val="0"/>
              <w:autoSpaceDN w:val="0"/>
              <w:adjustRightInd w:val="0"/>
              <w:spacing w:before="40"/>
              <w:ind w:left="612"/>
              <w:rPr>
                <w:rFonts w:ascii="Tahoma" w:hAnsi="Tahoma" w:cs="Tahoma"/>
                <w:color w:val="000000"/>
                <w:sz w:val="16"/>
                <w:szCs w:val="16"/>
              </w:rPr>
            </w:pPr>
            <w:r w:rsidRPr="0018674E">
              <w:rPr>
                <w:rFonts w:ascii="Tahoma" w:hAnsi="Tahoma" w:cs="Tahoma"/>
                <w:b/>
                <w:color w:val="000000"/>
                <w:sz w:val="16"/>
                <w:szCs w:val="16"/>
              </w:rPr>
              <w:t xml:space="preserve">WRITING PROCESS </w:t>
            </w:r>
            <w:r w:rsidRPr="0018674E">
              <w:rPr>
                <w:rFonts w:ascii="Tahoma" w:hAnsi="Tahoma" w:cs="Tahoma"/>
                <w:color w:val="000000"/>
                <w:sz w:val="16"/>
                <w:szCs w:val="16"/>
              </w:rPr>
              <w:t>(W4-W8)</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sz w:val="15"/>
                <w:szCs w:val="15"/>
              </w:rPr>
            </w:pPr>
            <w:r w:rsidRPr="0018674E">
              <w:rPr>
                <w:rFonts w:ascii="Tahoma" w:hAnsi="Tahoma" w:cs="Tahoma"/>
                <w:sz w:val="15"/>
                <w:szCs w:val="15"/>
              </w:rPr>
              <w:t>Writes clearly and coherently and organization and style are appropriate to task, purpose and audience (W4)</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sz w:val="15"/>
                <w:szCs w:val="15"/>
              </w:rPr>
            </w:pPr>
            <w:r>
              <w:rPr>
                <w:rFonts w:ascii="Tahoma" w:hAnsi="Tahoma" w:cs="Tahoma"/>
                <w:b/>
                <w:sz w:val="16"/>
                <w:szCs w:val="16"/>
              </w:rPr>
              <w:t>WGASFA</w:t>
            </w:r>
            <w:r w:rsidRPr="0018674E">
              <w:rPr>
                <w:rFonts w:ascii="Tahoma" w:hAnsi="Tahoma" w:cs="Tahoma"/>
                <w:b/>
                <w:sz w:val="16"/>
                <w:szCs w:val="16"/>
              </w:rPr>
              <w:t>*</w:t>
            </w:r>
            <w:r w:rsidRPr="0018674E">
              <w:rPr>
                <w:rFonts w:ascii="Tahoma" w:hAnsi="Tahoma" w:cs="Tahoma"/>
                <w:sz w:val="15"/>
                <w:szCs w:val="15"/>
              </w:rPr>
              <w:t xml:space="preserve"> Develops and strengthens writing as needed, by planning, revising, editing, rewriting, or trying a new approach, focusing on how well purpose and audience have been addressed (W5)</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sz w:val="15"/>
                <w:szCs w:val="15"/>
              </w:rPr>
            </w:pPr>
            <w:r w:rsidRPr="0018674E">
              <w:rPr>
                <w:rFonts w:ascii="Tahoma" w:hAnsi="Tahoma" w:cs="Tahoma"/>
                <w:sz w:val="15"/>
                <w:szCs w:val="15"/>
              </w:rPr>
              <w:t>Uses technology to produce writing and link to and cite sources (W6)</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Assesses credibility of each source and quotes/paraphrases the data/conclusions of each source (W8)</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Avoids plagiarism and follows a standard format for citation (W8)</w:t>
            </w:r>
          </w:p>
        </w:tc>
        <w:tc>
          <w:tcPr>
            <w:tcW w:w="1741" w:type="pct"/>
            <w:shd w:val="clear" w:color="auto" w:fill="auto"/>
          </w:tcPr>
          <w:p w:rsidR="00F34FE4" w:rsidRPr="0018674E" w:rsidRDefault="00F34FE4" w:rsidP="005E1E7A">
            <w:pPr>
              <w:autoSpaceDE w:val="0"/>
              <w:autoSpaceDN w:val="0"/>
              <w:adjustRightInd w:val="0"/>
              <w:spacing w:before="40"/>
              <w:rPr>
                <w:rFonts w:ascii="Tahoma" w:hAnsi="Tahoma" w:cs="Tahoma"/>
                <w:color w:val="000000"/>
                <w:sz w:val="14"/>
                <w:szCs w:val="14"/>
              </w:rPr>
            </w:pPr>
            <w:r w:rsidRPr="0018674E">
              <w:rPr>
                <w:rFonts w:ascii="Tahoma" w:hAnsi="Tahoma" w:cs="Tahoma"/>
                <w:b/>
                <w:color w:val="000000"/>
                <w:sz w:val="14"/>
                <w:szCs w:val="14"/>
              </w:rPr>
              <w:t>Adequate</w:t>
            </w:r>
            <w:r w:rsidRPr="0018674E">
              <w:rPr>
                <w:rFonts w:ascii="Tahoma" w:hAnsi="Tahoma" w:cs="Tahoma"/>
                <w:color w:val="000000"/>
                <w:sz w:val="14"/>
                <w:szCs w:val="14"/>
              </w:rPr>
              <w:t xml:space="preserve"> use of correct sentence formation, punctuation, capitalization, grammar usage and spelling for grade level, for example: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Chooses among simple, compound, complex, and compound-complex sentences to signal differing relationships between ideas </w:t>
            </w:r>
            <w:r w:rsidRPr="0018674E">
              <w:rPr>
                <w:rFonts w:ascii="Tahoma" w:hAnsi="Tahoma" w:cs="Tahoma"/>
                <w:bCs/>
                <w:color w:val="000000"/>
                <w:sz w:val="14"/>
                <w:szCs w:val="14"/>
              </w:rPr>
              <w:t xml:space="preserve">(L3b) </w:t>
            </w:r>
          </w:p>
          <w:p w:rsidR="00F34FE4" w:rsidRPr="0018674E" w:rsidRDefault="00F34FE4" w:rsidP="00F34FE4">
            <w:pPr>
              <w:numPr>
                <w:ilvl w:val="0"/>
                <w:numId w:val="16"/>
              </w:numPr>
              <w:tabs>
                <w:tab w:val="clear" w:pos="720"/>
              </w:tabs>
              <w:autoSpaceDE w:val="0"/>
              <w:autoSpaceDN w:val="0"/>
              <w:adjustRightInd w:val="0"/>
              <w:spacing w:before="40"/>
              <w:ind w:left="322"/>
              <w:rPr>
                <w:rFonts w:ascii="Tahoma" w:hAnsi="Tahoma" w:cs="Tahoma"/>
                <w:color w:val="000000"/>
                <w:sz w:val="14"/>
                <w:szCs w:val="14"/>
              </w:rPr>
            </w:pPr>
            <w:r w:rsidRPr="0018674E">
              <w:rPr>
                <w:rFonts w:ascii="Tahoma" w:hAnsi="Tahoma" w:cs="Tahoma"/>
                <w:color w:val="000000"/>
                <w:sz w:val="14"/>
                <w:szCs w:val="14"/>
              </w:rPr>
              <w:t xml:space="preserve">Places phrases and clauses within a sentence, recognizing and correcting misplaced or dangling modifiers </w:t>
            </w:r>
            <w:r w:rsidRPr="0018674E">
              <w:rPr>
                <w:rFonts w:ascii="Tahoma" w:hAnsi="Tahoma" w:cs="Tahoma"/>
                <w:bCs/>
                <w:color w:val="000000"/>
                <w:sz w:val="14"/>
                <w:szCs w:val="14"/>
              </w:rPr>
              <w:t xml:space="preserve">(L1b) </w:t>
            </w:r>
          </w:p>
          <w:p w:rsidR="00F34FE4" w:rsidRPr="0018674E" w:rsidRDefault="00F34FE4" w:rsidP="00F34FE4">
            <w:pPr>
              <w:numPr>
                <w:ilvl w:val="0"/>
                <w:numId w:val="16"/>
              </w:numPr>
              <w:tabs>
                <w:tab w:val="clear" w:pos="720"/>
              </w:tabs>
              <w:autoSpaceDE w:val="0"/>
              <w:autoSpaceDN w:val="0"/>
              <w:adjustRightInd w:val="0"/>
              <w:spacing w:before="40"/>
              <w:ind w:left="322"/>
              <w:rPr>
                <w:rFonts w:ascii="Tahoma" w:hAnsi="Tahoma" w:cs="Tahoma"/>
                <w:color w:val="000000"/>
                <w:sz w:val="14"/>
                <w:szCs w:val="14"/>
              </w:rPr>
            </w:pPr>
            <w:r w:rsidRPr="0018674E">
              <w:rPr>
                <w:rFonts w:ascii="Tahoma" w:hAnsi="Tahoma" w:cs="Tahoma"/>
                <w:bCs/>
                <w:color w:val="000000"/>
                <w:sz w:val="14"/>
                <w:szCs w:val="14"/>
              </w:rPr>
              <w:t>Uses a comma to separate coordinate adjectives (L2a)</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4"/>
                <w:szCs w:val="14"/>
              </w:rPr>
              <w:t>Spells correctly (L2b)</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4"/>
                <w:szCs w:val="14"/>
              </w:rPr>
              <w:t>Chooses language that expresses ideas precisely and concisely (L3a)</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4"/>
                <w:szCs w:val="14"/>
              </w:rPr>
              <w:t>Eliminates wordiness and redundancy (L3a)</w:t>
            </w:r>
          </w:p>
        </w:tc>
        <w:tc>
          <w:tcPr>
            <w:tcW w:w="850" w:type="pct"/>
            <w:vMerge/>
            <w:shd w:val="clear" w:color="auto" w:fill="F3F3F3"/>
          </w:tcPr>
          <w:p w:rsidR="00F34FE4" w:rsidRPr="0018674E" w:rsidRDefault="00F34FE4" w:rsidP="005E1E7A">
            <w:pPr>
              <w:pStyle w:val="Default"/>
              <w:numPr>
                <w:ilvl w:val="0"/>
                <w:numId w:val="1"/>
              </w:numPr>
              <w:tabs>
                <w:tab w:val="clear" w:pos="720"/>
              </w:tabs>
              <w:spacing w:before="40"/>
              <w:ind w:left="432"/>
              <w:rPr>
                <w:rFonts w:ascii="Tahoma" w:hAnsi="Tahoma" w:cs="Tahoma"/>
                <w:sz w:val="16"/>
                <w:szCs w:val="16"/>
              </w:rPr>
            </w:pPr>
          </w:p>
        </w:tc>
      </w:tr>
      <w:tr w:rsidR="00F34FE4" w:rsidRPr="0018674E" w:rsidTr="00F34FE4">
        <w:trPr>
          <w:cantSplit/>
          <w:trHeight w:val="1134"/>
        </w:trPr>
        <w:tc>
          <w:tcPr>
            <w:tcW w:w="292" w:type="pct"/>
            <w:shd w:val="clear" w:color="auto" w:fill="auto"/>
            <w:textDirection w:val="btLr"/>
            <w:vAlign w:val="center"/>
          </w:tcPr>
          <w:p w:rsidR="00F34FE4" w:rsidRPr="0018674E" w:rsidRDefault="00F34FE4" w:rsidP="005E1E7A">
            <w:pPr>
              <w:jc w:val="center"/>
              <w:rPr>
                <w:rFonts w:ascii="Albertus Extra Bold" w:hAnsi="Albertus Extra Bold" w:cs="Tahoma"/>
                <w:sz w:val="16"/>
                <w:szCs w:val="16"/>
              </w:rPr>
            </w:pPr>
            <w:r w:rsidRPr="0018674E">
              <w:rPr>
                <w:rFonts w:ascii="Albertus Extra Bold" w:hAnsi="Albertus Extra Bold" w:cs="Tahoma"/>
                <w:sz w:val="16"/>
                <w:szCs w:val="16"/>
              </w:rPr>
              <w:t xml:space="preserve">2 </w:t>
            </w:r>
          </w:p>
          <w:p w:rsidR="00F34FE4" w:rsidRPr="0018674E" w:rsidRDefault="00F34FE4" w:rsidP="005E1E7A">
            <w:pPr>
              <w:jc w:val="center"/>
              <w:rPr>
                <w:rFonts w:ascii="Albertus Extra Bold" w:hAnsi="Albertus Extra Bold" w:cs="Tahoma"/>
                <w:sz w:val="16"/>
                <w:szCs w:val="16"/>
              </w:rPr>
            </w:pPr>
            <w:r w:rsidRPr="0018674E">
              <w:rPr>
                <w:rFonts w:ascii="Tahoma" w:hAnsi="Tahoma" w:cs="Tahoma"/>
                <w:b/>
                <w:sz w:val="16"/>
                <w:szCs w:val="16"/>
              </w:rPr>
              <w:t>Almost Meets</w:t>
            </w:r>
          </w:p>
        </w:tc>
        <w:tc>
          <w:tcPr>
            <w:tcW w:w="2117" w:type="pct"/>
            <w:shd w:val="clear" w:color="auto" w:fill="auto"/>
          </w:tcPr>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Introduction to topic or thesis statement is present but not clear</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 xml:space="preserve">Has some </w:t>
            </w:r>
            <w:r>
              <w:rPr>
                <w:rFonts w:ascii="Tahoma" w:hAnsi="Tahoma" w:cs="Tahoma"/>
                <w:color w:val="000000"/>
                <w:sz w:val="15"/>
                <w:szCs w:val="15"/>
              </w:rPr>
              <w:t>facts</w:t>
            </w:r>
            <w:r w:rsidRPr="0018674E">
              <w:rPr>
                <w:rFonts w:ascii="Tahoma" w:hAnsi="Tahoma" w:cs="Tahoma"/>
                <w:color w:val="000000"/>
                <w:sz w:val="15"/>
                <w:szCs w:val="15"/>
              </w:rPr>
              <w:t xml:space="preserve"> and </w:t>
            </w:r>
            <w:r>
              <w:rPr>
                <w:rFonts w:ascii="Tahoma" w:hAnsi="Tahoma" w:cs="Tahoma"/>
                <w:color w:val="000000"/>
                <w:sz w:val="15"/>
                <w:szCs w:val="15"/>
              </w:rPr>
              <w:t>details</w:t>
            </w:r>
            <w:r w:rsidRPr="0018674E">
              <w:rPr>
                <w:rFonts w:ascii="Tahoma" w:hAnsi="Tahoma" w:cs="Tahoma"/>
                <w:color w:val="000000"/>
                <w:sz w:val="15"/>
                <w:szCs w:val="15"/>
              </w:rPr>
              <w:t xml:space="preserve"> but may not be logical or relevant</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Does not establish or maintain a formal style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Concluding statement may be unclear or not well supported</w:t>
            </w:r>
          </w:p>
          <w:p w:rsidR="00F34FE4"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 xml:space="preserve">Writing may not fully address audience, task, or purpose </w:t>
            </w:r>
          </w:p>
          <w:p w:rsidR="00F34FE4" w:rsidRPr="002B0FF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Language may not be precise or domain-specific</w:t>
            </w:r>
          </w:p>
        </w:tc>
        <w:tc>
          <w:tcPr>
            <w:tcW w:w="1741" w:type="pct"/>
            <w:shd w:val="clear" w:color="auto" w:fill="auto"/>
          </w:tcPr>
          <w:p w:rsidR="00F34FE4" w:rsidRPr="0018674E" w:rsidRDefault="00F34FE4" w:rsidP="005E1E7A">
            <w:pPr>
              <w:autoSpaceDE w:val="0"/>
              <w:autoSpaceDN w:val="0"/>
              <w:adjustRightInd w:val="0"/>
              <w:spacing w:before="40"/>
              <w:ind w:left="-43"/>
              <w:rPr>
                <w:rFonts w:ascii="Tahoma" w:hAnsi="Tahoma" w:cs="Tahoma"/>
                <w:color w:val="000000"/>
                <w:sz w:val="14"/>
                <w:szCs w:val="14"/>
              </w:rPr>
            </w:pPr>
            <w:r w:rsidRPr="0018674E">
              <w:rPr>
                <w:rFonts w:ascii="Tahoma" w:hAnsi="Tahoma" w:cs="Tahoma"/>
                <w:b/>
                <w:color w:val="000000"/>
                <w:sz w:val="14"/>
                <w:szCs w:val="14"/>
              </w:rPr>
              <w:t>Limited</w:t>
            </w:r>
            <w:r w:rsidRPr="0018674E">
              <w:rPr>
                <w:rFonts w:ascii="Tahoma" w:hAnsi="Tahoma" w:cs="Tahoma"/>
                <w:color w:val="000000"/>
                <w:sz w:val="14"/>
                <w:szCs w:val="14"/>
              </w:rPr>
              <w:t xml:space="preserve"> use of correct sentence formation, punctuation, capitalization, grammar usage and spelling for grade level, for example: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Contains some run-on sentences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Uses mostly simple or compound sentences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Language may not always be precise or appropriate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Contains some punctuation errors </w:t>
            </w:r>
          </w:p>
          <w:p w:rsidR="00F34FE4" w:rsidRPr="002B0FF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Contains some capitalization </w:t>
            </w:r>
            <w:r>
              <w:rPr>
                <w:rFonts w:ascii="Tahoma" w:hAnsi="Tahoma" w:cs="Tahoma"/>
                <w:color w:val="000000"/>
                <w:sz w:val="14"/>
                <w:szCs w:val="14"/>
              </w:rPr>
              <w:t xml:space="preserve">and/or spelling </w:t>
            </w:r>
            <w:r w:rsidRPr="0018674E">
              <w:rPr>
                <w:rFonts w:ascii="Tahoma" w:hAnsi="Tahoma" w:cs="Tahoma"/>
                <w:color w:val="000000"/>
                <w:sz w:val="14"/>
                <w:szCs w:val="14"/>
              </w:rPr>
              <w:t xml:space="preserve">errors </w:t>
            </w:r>
          </w:p>
        </w:tc>
        <w:tc>
          <w:tcPr>
            <w:tcW w:w="850" w:type="pct"/>
            <w:vMerge/>
            <w:shd w:val="clear" w:color="auto" w:fill="F3F3F3"/>
          </w:tcPr>
          <w:p w:rsidR="00F34FE4" w:rsidRPr="0018674E" w:rsidRDefault="00F34FE4" w:rsidP="005E1E7A">
            <w:pPr>
              <w:pStyle w:val="Default"/>
              <w:numPr>
                <w:ilvl w:val="0"/>
                <w:numId w:val="1"/>
              </w:numPr>
              <w:tabs>
                <w:tab w:val="clear" w:pos="720"/>
              </w:tabs>
              <w:spacing w:before="40"/>
              <w:ind w:left="432"/>
              <w:rPr>
                <w:rFonts w:ascii="Tahoma" w:hAnsi="Tahoma" w:cs="Tahoma"/>
                <w:sz w:val="16"/>
                <w:szCs w:val="16"/>
              </w:rPr>
            </w:pPr>
          </w:p>
        </w:tc>
      </w:tr>
      <w:tr w:rsidR="00F34FE4" w:rsidRPr="0018674E" w:rsidTr="00F34FE4">
        <w:trPr>
          <w:cantSplit/>
          <w:trHeight w:val="935"/>
        </w:trPr>
        <w:tc>
          <w:tcPr>
            <w:tcW w:w="292" w:type="pct"/>
            <w:shd w:val="clear" w:color="auto" w:fill="auto"/>
            <w:textDirection w:val="btLr"/>
            <w:vAlign w:val="center"/>
          </w:tcPr>
          <w:p w:rsidR="00F34FE4" w:rsidRPr="0018674E" w:rsidRDefault="00F34FE4" w:rsidP="005E1E7A">
            <w:pPr>
              <w:jc w:val="center"/>
              <w:rPr>
                <w:rFonts w:ascii="Albertus Extra Bold" w:hAnsi="Albertus Extra Bold" w:cs="Tahoma"/>
                <w:sz w:val="16"/>
                <w:szCs w:val="16"/>
              </w:rPr>
            </w:pPr>
            <w:r w:rsidRPr="0018674E">
              <w:rPr>
                <w:rFonts w:ascii="Albertus Extra Bold" w:hAnsi="Albertus Extra Bold" w:cs="Tahoma"/>
                <w:sz w:val="16"/>
                <w:szCs w:val="16"/>
              </w:rPr>
              <w:t xml:space="preserve">1 </w:t>
            </w:r>
          </w:p>
          <w:p w:rsidR="00F34FE4" w:rsidRPr="0018674E" w:rsidRDefault="00F34FE4" w:rsidP="005E1E7A">
            <w:pPr>
              <w:jc w:val="center"/>
              <w:rPr>
                <w:rFonts w:ascii="Albertus Extra Bold" w:hAnsi="Albertus Extra Bold" w:cs="Tahoma"/>
                <w:sz w:val="16"/>
                <w:szCs w:val="16"/>
              </w:rPr>
            </w:pPr>
            <w:r w:rsidRPr="0018674E">
              <w:rPr>
                <w:rFonts w:ascii="Tahoma" w:hAnsi="Tahoma" w:cs="Tahoma"/>
                <w:b/>
                <w:sz w:val="16"/>
                <w:szCs w:val="16"/>
              </w:rPr>
              <w:t>Does Not Meet</w:t>
            </w:r>
          </w:p>
        </w:tc>
        <w:tc>
          <w:tcPr>
            <w:tcW w:w="2117" w:type="pct"/>
            <w:shd w:val="clear" w:color="auto" w:fill="auto"/>
          </w:tcPr>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very l</w:t>
            </w:r>
            <w:r w:rsidRPr="0018674E">
              <w:rPr>
                <w:rFonts w:ascii="Tahoma" w:hAnsi="Tahoma" w:cs="Tahoma"/>
                <w:color w:val="000000"/>
                <w:sz w:val="15"/>
                <w:szCs w:val="15"/>
              </w:rPr>
              <w:t xml:space="preserve">imited information on topic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no formal style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 xml:space="preserve">Includes little to no facts or focus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18674E">
              <w:rPr>
                <w:rFonts w:ascii="Tahoma" w:hAnsi="Tahoma" w:cs="Tahoma"/>
                <w:color w:val="000000"/>
                <w:sz w:val="15"/>
                <w:szCs w:val="15"/>
              </w:rPr>
              <w:t>Information is disorganized or missing</w:t>
            </w:r>
          </w:p>
        </w:tc>
        <w:tc>
          <w:tcPr>
            <w:tcW w:w="1741" w:type="pct"/>
            <w:shd w:val="clear" w:color="auto" w:fill="auto"/>
          </w:tcPr>
          <w:p w:rsidR="00F34FE4" w:rsidRPr="0018674E" w:rsidRDefault="00F34FE4" w:rsidP="005E1E7A">
            <w:pPr>
              <w:autoSpaceDE w:val="0"/>
              <w:autoSpaceDN w:val="0"/>
              <w:adjustRightInd w:val="0"/>
              <w:spacing w:before="40"/>
              <w:ind w:left="-43"/>
              <w:rPr>
                <w:rFonts w:ascii="Tahoma" w:hAnsi="Tahoma" w:cs="Tahoma"/>
                <w:color w:val="000000"/>
                <w:sz w:val="14"/>
                <w:szCs w:val="14"/>
              </w:rPr>
            </w:pPr>
            <w:r w:rsidRPr="0018674E">
              <w:rPr>
                <w:rFonts w:ascii="Tahoma" w:hAnsi="Tahoma" w:cs="Tahoma"/>
                <w:b/>
                <w:color w:val="000000"/>
                <w:sz w:val="14"/>
                <w:szCs w:val="14"/>
              </w:rPr>
              <w:t xml:space="preserve">Infrequent </w:t>
            </w:r>
            <w:r w:rsidRPr="0018674E">
              <w:rPr>
                <w:rFonts w:ascii="Tahoma" w:hAnsi="Tahoma" w:cs="Tahoma"/>
                <w:color w:val="000000"/>
                <w:sz w:val="14"/>
                <w:szCs w:val="14"/>
              </w:rPr>
              <w:t>use of correct sentence formation, punctuation, capitalization, grammar usage and spelling for grade level, for example:</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Contains many run-on sentences </w:t>
            </w:r>
          </w:p>
          <w:p w:rsidR="00F34FE4" w:rsidRPr="0018674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 xml:space="preserve">Contains many punctuation errors </w:t>
            </w:r>
          </w:p>
          <w:p w:rsidR="00F34FE4" w:rsidRPr="002B0FFE" w:rsidRDefault="00F34FE4" w:rsidP="00F34FE4">
            <w:pPr>
              <w:numPr>
                <w:ilvl w:val="0"/>
                <w:numId w:val="16"/>
              </w:numPr>
              <w:tabs>
                <w:tab w:val="clear" w:pos="720"/>
              </w:tabs>
              <w:autoSpaceDE w:val="0"/>
              <w:autoSpaceDN w:val="0"/>
              <w:adjustRightInd w:val="0"/>
              <w:spacing w:before="40" w:after="40"/>
              <w:ind w:left="317"/>
              <w:rPr>
                <w:rFonts w:ascii="Tahoma" w:hAnsi="Tahoma" w:cs="Tahoma"/>
                <w:color w:val="000000"/>
                <w:sz w:val="14"/>
                <w:szCs w:val="14"/>
              </w:rPr>
            </w:pPr>
            <w:r w:rsidRPr="0018674E">
              <w:rPr>
                <w:rFonts w:ascii="Tahoma" w:hAnsi="Tahoma" w:cs="Tahoma"/>
                <w:color w:val="000000"/>
                <w:sz w:val="14"/>
                <w:szCs w:val="14"/>
              </w:rPr>
              <w:t>Contains many capitalization</w:t>
            </w:r>
            <w:r>
              <w:rPr>
                <w:rFonts w:ascii="Tahoma" w:hAnsi="Tahoma" w:cs="Tahoma"/>
                <w:color w:val="000000"/>
                <w:sz w:val="14"/>
                <w:szCs w:val="14"/>
              </w:rPr>
              <w:t xml:space="preserve"> and/or spelling</w:t>
            </w:r>
            <w:r w:rsidRPr="0018674E">
              <w:rPr>
                <w:rFonts w:ascii="Tahoma" w:hAnsi="Tahoma" w:cs="Tahoma"/>
                <w:color w:val="000000"/>
                <w:sz w:val="14"/>
                <w:szCs w:val="14"/>
              </w:rPr>
              <w:t xml:space="preserve"> errors </w:t>
            </w:r>
          </w:p>
        </w:tc>
        <w:tc>
          <w:tcPr>
            <w:tcW w:w="850" w:type="pct"/>
            <w:vMerge/>
            <w:shd w:val="clear" w:color="auto" w:fill="F3F3F3"/>
          </w:tcPr>
          <w:p w:rsidR="00F34FE4" w:rsidRPr="0018674E" w:rsidRDefault="00F34FE4" w:rsidP="005E1E7A">
            <w:pPr>
              <w:pStyle w:val="Default"/>
              <w:numPr>
                <w:ilvl w:val="0"/>
                <w:numId w:val="1"/>
              </w:numPr>
              <w:tabs>
                <w:tab w:val="clear" w:pos="720"/>
              </w:tabs>
              <w:spacing w:before="40"/>
              <w:ind w:left="432"/>
              <w:rPr>
                <w:rFonts w:ascii="Tahoma" w:hAnsi="Tahoma" w:cs="Tahoma"/>
                <w:sz w:val="16"/>
                <w:szCs w:val="16"/>
              </w:rPr>
            </w:pPr>
          </w:p>
        </w:tc>
      </w:tr>
    </w:tbl>
    <w:p w:rsidR="00F34FE4" w:rsidRDefault="00F34FE4" w:rsidP="00F34FE4">
      <w:pPr>
        <w:numPr>
          <w:ilvl w:val="0"/>
          <w:numId w:val="17"/>
        </w:numPr>
        <w:spacing w:before="40"/>
        <w:ind w:left="360" w:right="-504"/>
        <w:rPr>
          <w:rFonts w:ascii="Tahoma" w:hAnsi="Tahoma" w:cs="Tahoma"/>
          <w:sz w:val="16"/>
          <w:szCs w:val="16"/>
        </w:rPr>
      </w:pPr>
      <w:r>
        <w:rPr>
          <w:rFonts w:ascii="Tahoma" w:hAnsi="Tahoma" w:cs="Tahoma"/>
          <w:b/>
          <w:sz w:val="16"/>
          <w:szCs w:val="16"/>
        </w:rPr>
        <w:t>WGASFA</w:t>
      </w:r>
      <w:r>
        <w:rPr>
          <w:rFonts w:ascii="Tahoma" w:hAnsi="Tahoma" w:cs="Tahoma"/>
          <w:sz w:val="16"/>
          <w:szCs w:val="16"/>
        </w:rPr>
        <w:t>: “with guidance and support from adults”</w:t>
      </w:r>
    </w:p>
    <w:p w:rsidR="00F34FE4" w:rsidRDefault="00F34FE4" w:rsidP="00F34FE4">
      <w:pPr>
        <w:spacing w:before="40"/>
        <w:ind w:right="-504"/>
        <w:rPr>
          <w:rFonts w:ascii="Tahoma" w:hAnsi="Tahoma" w:cs="Tahoma"/>
          <w:sz w:val="20"/>
          <w:szCs w:val="20"/>
        </w:rPr>
      </w:pPr>
      <w:r w:rsidRPr="000E72BD">
        <w:rPr>
          <w:rFonts w:ascii="Tahoma" w:hAnsi="Tahoma" w:cs="Tahoma"/>
          <w:sz w:val="14"/>
          <w:szCs w:val="14"/>
        </w:rPr>
        <w:t>This rubric was adapted from rubrics at sbusd.org and information from Smarter Balanced Assessments (</w:t>
      </w:r>
      <w:r w:rsidRPr="000E72BD">
        <w:rPr>
          <w:rFonts w:ascii="Tahoma" w:hAnsi="Tahoma" w:cs="Tahoma"/>
          <w:color w:val="006621"/>
          <w:sz w:val="14"/>
          <w:szCs w:val="14"/>
          <w:shd w:val="clear" w:color="auto" w:fill="FFFFFF"/>
        </w:rPr>
        <w:t>www.</w:t>
      </w:r>
      <w:r w:rsidRPr="000E72BD">
        <w:rPr>
          <w:rFonts w:ascii="Tahoma" w:hAnsi="Tahoma" w:cs="Tahoma"/>
          <w:b/>
          <w:bCs/>
          <w:color w:val="006621"/>
          <w:sz w:val="14"/>
          <w:szCs w:val="14"/>
          <w:shd w:val="clear" w:color="auto" w:fill="FFFFFF"/>
        </w:rPr>
        <w:t>smarterbalanced</w:t>
      </w:r>
      <w:r w:rsidRPr="000E72BD">
        <w:rPr>
          <w:rFonts w:ascii="Tahoma" w:hAnsi="Tahoma" w:cs="Tahoma"/>
          <w:color w:val="006621"/>
          <w:sz w:val="14"/>
          <w:szCs w:val="14"/>
          <w:shd w:val="clear" w:color="auto" w:fill="FFFFFF"/>
        </w:rPr>
        <w:t>.org</w:t>
      </w:r>
      <w:r w:rsidRPr="000E72BD">
        <w:rPr>
          <w:rFonts w:ascii="Tahoma" w:hAnsi="Tahoma" w:cs="Tahoma"/>
          <w:sz w:val="14"/>
          <w:szCs w:val="14"/>
        </w:rPr>
        <w:t xml:space="preserve">) using the California Common Core Standards at </w:t>
      </w:r>
      <w:r w:rsidRPr="000E72BD">
        <w:rPr>
          <w:rFonts w:ascii="Tahoma" w:hAnsi="Tahoma" w:cs="Tahoma"/>
          <w:color w:val="006621"/>
          <w:sz w:val="14"/>
          <w:szCs w:val="14"/>
          <w:shd w:val="clear" w:color="auto" w:fill="FFFFFF"/>
        </w:rPr>
        <w:t>www.cde.</w:t>
      </w:r>
      <w:r w:rsidRPr="000E72BD">
        <w:rPr>
          <w:rFonts w:ascii="Tahoma" w:hAnsi="Tahoma" w:cs="Tahoma"/>
          <w:b/>
          <w:bCs/>
          <w:color w:val="006621"/>
          <w:sz w:val="14"/>
          <w:szCs w:val="14"/>
          <w:shd w:val="clear" w:color="auto" w:fill="FFFFFF"/>
        </w:rPr>
        <w:t>ca</w:t>
      </w:r>
      <w:r w:rsidRPr="000E72BD">
        <w:rPr>
          <w:rFonts w:ascii="Tahoma" w:hAnsi="Tahoma" w:cs="Tahoma"/>
          <w:color w:val="006621"/>
          <w:sz w:val="14"/>
          <w:szCs w:val="14"/>
          <w:shd w:val="clear" w:color="auto" w:fill="FFFFFF"/>
        </w:rPr>
        <w:t>.gov</w:t>
      </w:r>
      <w:r w:rsidRPr="000E72BD">
        <w:rPr>
          <w:rFonts w:ascii="Tahoma" w:hAnsi="Tahoma" w:cs="Tahoma"/>
          <w:sz w:val="14"/>
          <w:szCs w:val="14"/>
        </w:rPr>
        <w:t>.</w:t>
      </w:r>
      <w:r w:rsidRPr="000E72BD">
        <w:rPr>
          <w:rFonts w:ascii="Tahoma" w:eastAsia="Times New Roman" w:hAnsi="Tahoma" w:cs="Tahoma"/>
          <w:noProof/>
          <w:color w:val="000000"/>
          <w:sz w:val="14"/>
          <w:szCs w:val="14"/>
          <w:shd w:val="clear" w:color="auto" w:fill="FFFFFF"/>
        </w:rPr>
        <w:t xml:space="preserve"> </w:t>
      </w:r>
    </w:p>
    <w:p w:rsidR="00F34FE4" w:rsidRDefault="00F34FE4" w:rsidP="00F34FE4">
      <w:pPr>
        <w:jc w:val="center"/>
        <w:rPr>
          <w:rFonts w:ascii="Tahoma" w:hAnsi="Tahoma" w:cs="Tahoma"/>
          <w:sz w:val="20"/>
          <w:szCs w:val="20"/>
        </w:rPr>
      </w:pPr>
      <w:r>
        <w:rPr>
          <w:rFonts w:ascii="Tahoma" w:hAnsi="Tahoma" w:cs="Tahoma"/>
          <w:noProof/>
          <w:sz w:val="20"/>
          <w:szCs w:val="20"/>
          <w:lang w:eastAsia="en-US"/>
        </w:rPr>
        <w:pict>
          <v:shape id="Picture 5" o:spid="_x0000_s1220" type="#_x0000_t75" style="position:absolute;left:0;text-align:left;margin-left:-1.9pt;margin-top:5.9pt;width:72.3pt;height:29.25pt;z-index:-2;visibility:visible">
            <v:imagedata r:id="rId10" o:title=""/>
            <w10:anchorlock/>
          </v:shape>
        </w:pict>
      </w:r>
    </w:p>
    <w:p w:rsidR="00F34FE4" w:rsidRDefault="00F34FE4" w:rsidP="00F34FE4">
      <w:pPr>
        <w:jc w:val="center"/>
        <w:rPr>
          <w:rFonts w:ascii="Tahoma" w:hAnsi="Tahoma" w:cs="Tahoma"/>
          <w:sz w:val="20"/>
          <w:szCs w:val="20"/>
        </w:rPr>
      </w:pPr>
    </w:p>
    <w:p w:rsidR="007075CE" w:rsidRDefault="007075CE">
      <w:pPr>
        <w:rPr>
          <w:rFonts w:ascii="Tahoma" w:hAnsi="Tahoma"/>
          <w:i/>
          <w:iCs/>
          <w:sz w:val="16"/>
          <w:szCs w:val="16"/>
        </w:rPr>
      </w:pPr>
    </w:p>
    <w:p w:rsidR="00D25F35" w:rsidRPr="000D0A5F" w:rsidRDefault="006E2C42" w:rsidP="00D25F35">
      <w:pPr>
        <w:ind w:left="90"/>
        <w:jc w:val="center"/>
        <w:rPr>
          <w:rFonts w:ascii="Calibri" w:eastAsia="Times New Roman" w:hAnsi="Calibri" w:cs="Tahoma"/>
          <w:b/>
          <w:i/>
          <w:sz w:val="28"/>
          <w:szCs w:val="28"/>
          <w:highlight w:val="cyan"/>
          <w:lang w:eastAsia="en-US"/>
        </w:rPr>
      </w:pPr>
      <w:r>
        <w:rPr>
          <w:rFonts w:ascii="Tahoma" w:hAnsi="Tahoma"/>
          <w:i/>
          <w:iCs/>
          <w:sz w:val="16"/>
          <w:szCs w:val="16"/>
        </w:rPr>
        <w:br w:type="page"/>
      </w:r>
      <w:r w:rsidR="00D25F35" w:rsidRPr="000D0A5F">
        <w:rPr>
          <w:rFonts w:ascii="Calibri" w:hAnsi="Calibri"/>
          <w:b/>
          <w:i/>
          <w:sz w:val="28"/>
          <w:szCs w:val="28"/>
          <w:highlight w:val="cyan"/>
        </w:rPr>
        <w:lastRenderedPageBreak/>
        <w:t>If you want, add pictures here.</w:t>
      </w:r>
    </w:p>
    <w:p w:rsidR="00D25F35" w:rsidRPr="000D0A5F" w:rsidRDefault="00D25F35" w:rsidP="00D25F35">
      <w:pPr>
        <w:tabs>
          <w:tab w:val="left" w:pos="1008"/>
          <w:tab w:val="left" w:pos="4194"/>
          <w:tab w:val="left" w:pos="7380"/>
          <w:tab w:val="left" w:pos="10566"/>
        </w:tabs>
        <w:jc w:val="center"/>
        <w:rPr>
          <w:rFonts w:ascii="Tahoma" w:hAnsi="Tahoma" w:cs="Tahoma"/>
          <w:b/>
          <w:i/>
          <w:highlight w:val="cyan"/>
        </w:rPr>
      </w:pPr>
    </w:p>
    <w:p w:rsidR="00D25F35" w:rsidRPr="000D0A5F" w:rsidRDefault="00D25F35" w:rsidP="00D25F35">
      <w:pPr>
        <w:tabs>
          <w:tab w:val="left" w:pos="1008"/>
          <w:tab w:val="left" w:pos="4194"/>
          <w:tab w:val="left" w:pos="7380"/>
          <w:tab w:val="left" w:pos="10566"/>
        </w:tabs>
        <w:jc w:val="center"/>
        <w:rPr>
          <w:rFonts w:ascii="Tahoma" w:hAnsi="Tahoma" w:cs="Tahoma"/>
          <w:b/>
          <w:i/>
          <w:highlight w:val="cyan"/>
        </w:rPr>
      </w:pPr>
      <w:r w:rsidRPr="000D0A5F">
        <w:rPr>
          <w:rFonts w:ascii="Tahoma" w:hAnsi="Tahoma" w:cs="Tahoma"/>
          <w:b/>
          <w:i/>
          <w:highlight w:val="cyan"/>
        </w:rPr>
        <w:t>The remaining pages are for the student version</w:t>
      </w:r>
    </w:p>
    <w:p w:rsidR="00933CF4" w:rsidRPr="00933CF4" w:rsidRDefault="00D25F35" w:rsidP="00D25F35">
      <w:pPr>
        <w:jc w:val="center"/>
        <w:rPr>
          <w:rFonts w:ascii="Tahoma" w:hAnsi="Tahoma"/>
          <w:i/>
          <w:iCs/>
          <w:sz w:val="16"/>
          <w:szCs w:val="16"/>
        </w:rPr>
      </w:pPr>
      <w:proofErr w:type="gramStart"/>
      <w:r w:rsidRPr="000D0A5F">
        <w:rPr>
          <w:rFonts w:ascii="Tahoma" w:hAnsi="Tahoma" w:cs="Tahoma"/>
          <w:b/>
          <w:i/>
          <w:highlight w:val="cyan"/>
        </w:rPr>
        <w:t>for</w:t>
      </w:r>
      <w:proofErr w:type="gramEnd"/>
      <w:r w:rsidRPr="000D0A5F">
        <w:rPr>
          <w:rFonts w:ascii="Tahoma" w:hAnsi="Tahoma" w:cs="Tahoma"/>
          <w:b/>
          <w:i/>
          <w:highlight w:val="cyan"/>
        </w:rPr>
        <w:t xml:space="preserve"> copying for each student.</w:t>
      </w:r>
      <w:r>
        <w:rPr>
          <w:rFonts w:ascii="Tahoma" w:hAnsi="Tahoma"/>
          <w:i/>
          <w:iCs/>
          <w:sz w:val="16"/>
          <w:szCs w:val="16"/>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D970E1" w:rsidRPr="007E3ED7" w:rsidTr="00933CF4">
        <w:tc>
          <w:tcPr>
            <w:tcW w:w="9576" w:type="dxa"/>
            <w:gridSpan w:val="4"/>
            <w:shd w:val="clear" w:color="auto" w:fill="FFFF00"/>
          </w:tcPr>
          <w:p w:rsidR="00D970E1" w:rsidRPr="007E3ED7" w:rsidRDefault="00D970E1" w:rsidP="007E3ED7">
            <w:pPr>
              <w:spacing w:before="60" w:after="60"/>
              <w:jc w:val="right"/>
              <w:rPr>
                <w:rFonts w:ascii="Tahoma" w:hAnsi="Tahoma" w:cs="Tahoma"/>
                <w:b/>
              </w:rPr>
            </w:pPr>
            <w:r w:rsidRPr="007E3ED7">
              <w:rPr>
                <w:rFonts w:ascii="Tahoma" w:hAnsi="Tahoma" w:cs="Tahoma"/>
                <w:b/>
              </w:rPr>
              <w:t xml:space="preserve">Student </w:t>
            </w:r>
            <w:r w:rsidR="008E3BF9" w:rsidRPr="007E3ED7">
              <w:rPr>
                <w:rFonts w:ascii="Tahoma" w:hAnsi="Tahoma" w:cs="Tahoma"/>
                <w:b/>
              </w:rPr>
              <w:t>Version</w:t>
            </w:r>
          </w:p>
        </w:tc>
      </w:tr>
      <w:tr w:rsidR="00953786" w:rsidRPr="007E3ED7" w:rsidTr="00933CF4">
        <w:tc>
          <w:tcPr>
            <w:tcW w:w="937"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5" w:type="dxa"/>
            <w:shd w:val="clear" w:color="auto" w:fill="auto"/>
          </w:tcPr>
          <w:p w:rsidR="00953786" w:rsidRPr="007E3ED7" w:rsidRDefault="00EF027E" w:rsidP="00100D01">
            <w:pPr>
              <w:spacing w:before="60" w:after="60"/>
              <w:jc w:val="center"/>
              <w:rPr>
                <w:rFonts w:ascii="Tahoma" w:hAnsi="Tahoma" w:cs="Tahoma"/>
                <w:b/>
              </w:rPr>
            </w:pPr>
            <w:r>
              <w:rPr>
                <w:rFonts w:ascii="Tahoma" w:hAnsi="Tahoma" w:cs="Tahoma"/>
                <w:b/>
              </w:rPr>
              <w:t>7-8</w:t>
            </w:r>
          </w:p>
        </w:tc>
        <w:tc>
          <w:tcPr>
            <w:tcW w:w="1802"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53786" w:rsidRPr="007E3ED7" w:rsidRDefault="00D25F35" w:rsidP="00100D01">
            <w:pPr>
              <w:spacing w:before="60" w:after="60"/>
              <w:rPr>
                <w:rFonts w:ascii="Tahoma" w:hAnsi="Tahoma" w:cs="Tahoma"/>
                <w:b/>
              </w:rPr>
            </w:pPr>
            <w:r w:rsidRPr="00D25F35">
              <w:rPr>
                <w:rFonts w:ascii="Tahoma" w:hAnsi="Tahoma" w:cs="Tahoma"/>
                <w:b/>
                <w:highlight w:val="cyan"/>
              </w:rPr>
              <w:t>Type your subject here</w:t>
            </w:r>
          </w:p>
        </w:tc>
      </w:tr>
    </w:tbl>
    <w:p w:rsidR="00D94E86" w:rsidRPr="001D785D" w:rsidRDefault="00286C38" w:rsidP="00EF027E">
      <w:pPr>
        <w:rPr>
          <w:rFonts w:ascii="Tahoma" w:hAnsi="Tahoma" w:cs="Tahoma"/>
          <w:sz w:val="16"/>
          <w:szCs w:val="16"/>
        </w:rPr>
      </w:pPr>
      <w:r>
        <w:rPr>
          <w:rFonts w:ascii="Tahoma" w:hAnsi="Tahoma" w:cs="Tahoma"/>
          <w:noProof/>
          <w:sz w:val="28"/>
          <w:szCs w:val="28"/>
        </w:rPr>
        <w:pict>
          <v:shape id="_x0000_s1038" type="#_x0000_t75" style="position:absolute;margin-left:396pt;margin-top:9.1pt;width:76.15pt;height:102pt;z-index:1;mso-position-horizontal-relative:text;mso-position-vertical-relative:text">
            <v:imagedata r:id="rId11" o:title="Pencil [Converted]"/>
            <w10:wrap type="square"/>
            <w10:anchorlock/>
          </v:shape>
        </w:pict>
      </w: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Student Prompt:</w:t>
      </w:r>
    </w:p>
    <w:p w:rsidR="00AE469C" w:rsidRPr="00AE469C" w:rsidRDefault="00AE469C" w:rsidP="00AE469C">
      <w:pPr>
        <w:autoSpaceDE w:val="0"/>
        <w:autoSpaceDN w:val="0"/>
        <w:adjustRightInd w:val="0"/>
        <w:spacing w:before="120"/>
        <w:ind w:left="720"/>
        <w:rPr>
          <w:rFonts w:ascii="Tahoma" w:hAnsi="Tahoma" w:cs="Tahoma"/>
          <w:sz w:val="28"/>
          <w:szCs w:val="28"/>
        </w:rPr>
      </w:pPr>
      <w:r w:rsidRPr="00D25F35">
        <w:rPr>
          <w:rFonts w:ascii="Tahoma" w:hAnsi="Tahoma" w:cs="Tahoma"/>
          <w:sz w:val="28"/>
          <w:szCs w:val="28"/>
          <w:highlight w:val="cyan"/>
        </w:rPr>
        <w:t xml:space="preserve">How do we know </w:t>
      </w:r>
      <w:r w:rsidR="00F34FE4" w:rsidRPr="00D25F35">
        <w:rPr>
          <w:rFonts w:ascii="Tahoma" w:hAnsi="Tahoma" w:cs="Tahoma"/>
          <w:sz w:val="28"/>
          <w:szCs w:val="28"/>
          <w:highlight w:val="cyan"/>
        </w:rPr>
        <w:t>_</w:t>
      </w:r>
      <w:r w:rsidR="00D25F35">
        <w:rPr>
          <w:rFonts w:ascii="Tahoma" w:hAnsi="Tahoma" w:cs="Tahoma"/>
          <w:sz w:val="28"/>
          <w:szCs w:val="28"/>
          <w:highlight w:val="cyan"/>
        </w:rPr>
        <w:t>___?</w:t>
      </w:r>
      <w:r w:rsidR="00F83901" w:rsidRPr="00D25F35">
        <w:rPr>
          <w:rFonts w:ascii="Tahoma" w:hAnsi="Tahoma" w:cs="Tahoma"/>
          <w:sz w:val="28"/>
          <w:szCs w:val="28"/>
          <w:highlight w:val="cyan"/>
        </w:rPr>
        <w:t xml:space="preserve">  What are some of the e</w:t>
      </w:r>
      <w:r w:rsidR="00D25F35">
        <w:rPr>
          <w:rFonts w:ascii="Tahoma" w:hAnsi="Tahoma" w:cs="Tahoma"/>
          <w:sz w:val="28"/>
          <w:szCs w:val="28"/>
          <w:highlight w:val="cyan"/>
        </w:rPr>
        <w:t>ffects of _______</w:t>
      </w:r>
      <w:r w:rsidRPr="00D25F35">
        <w:rPr>
          <w:rFonts w:ascii="Tahoma" w:hAnsi="Tahoma" w:cs="Tahoma"/>
          <w:sz w:val="28"/>
          <w:szCs w:val="28"/>
          <w:highlight w:val="cyan"/>
        </w:rPr>
        <w:t>? What are some ways the people can help out?</w:t>
      </w:r>
    </w:p>
    <w:p w:rsidR="006D741A" w:rsidRPr="00A44E53" w:rsidRDefault="00AE469C" w:rsidP="006D741A">
      <w:pPr>
        <w:autoSpaceDE w:val="0"/>
        <w:autoSpaceDN w:val="0"/>
        <w:adjustRightInd w:val="0"/>
        <w:spacing w:before="120"/>
        <w:rPr>
          <w:rFonts w:ascii="Tahoma" w:hAnsi="Tahoma" w:cs="Tahoma"/>
        </w:rPr>
      </w:pPr>
      <w:r>
        <w:rPr>
          <w:rFonts w:ascii="Tahoma" w:hAnsi="Tahoma" w:cs="Tahoma"/>
        </w:rPr>
        <w:t xml:space="preserve">Write a multi-paragraph essay to respond to one, two or all three of the questions.  </w:t>
      </w:r>
      <w:r w:rsidR="00BD5B2D">
        <w:rPr>
          <w:rFonts w:ascii="Tahoma" w:hAnsi="Tahoma" w:cs="Tahoma"/>
        </w:rPr>
        <w:t>Include information from the articles as you write.</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Writing Tips:</w:t>
      </w:r>
    </w:p>
    <w:p w:rsidR="006D741A" w:rsidRPr="00A44E53" w:rsidRDefault="006D741A" w:rsidP="007456DC">
      <w:pPr>
        <w:numPr>
          <w:ilvl w:val="0"/>
          <w:numId w:val="8"/>
        </w:numPr>
        <w:autoSpaceDE w:val="0"/>
        <w:autoSpaceDN w:val="0"/>
        <w:adjustRightInd w:val="0"/>
        <w:spacing w:before="120"/>
        <w:rPr>
          <w:rFonts w:ascii="Tahoma" w:hAnsi="Tahoma" w:cs="Tahoma"/>
        </w:rPr>
      </w:pPr>
      <w:r w:rsidRPr="00A44E53">
        <w:rPr>
          <w:rFonts w:ascii="Tahoma" w:hAnsi="Tahoma" w:cs="Tahoma"/>
        </w:rPr>
        <w:t>Be su</w:t>
      </w:r>
      <w:r w:rsidR="00BD5B2D">
        <w:rPr>
          <w:rFonts w:ascii="Tahoma" w:hAnsi="Tahoma" w:cs="Tahoma"/>
        </w:rPr>
        <w:t>re to introduce the topic</w:t>
      </w:r>
      <w:r w:rsidRPr="00A44E53">
        <w:rPr>
          <w:rFonts w:ascii="Tahoma" w:hAnsi="Tahoma" w:cs="Tahoma"/>
        </w:rPr>
        <w:t xml:space="preserve"> and group related facts together.</w:t>
      </w:r>
    </w:p>
    <w:p w:rsidR="006D741A" w:rsidRPr="00A44E53" w:rsidRDefault="00BD5B2D" w:rsidP="007456DC">
      <w:pPr>
        <w:numPr>
          <w:ilvl w:val="0"/>
          <w:numId w:val="8"/>
        </w:numPr>
        <w:autoSpaceDE w:val="0"/>
        <w:autoSpaceDN w:val="0"/>
        <w:adjustRightInd w:val="0"/>
        <w:spacing w:before="120"/>
        <w:rPr>
          <w:rFonts w:ascii="Tahoma" w:hAnsi="Tahoma" w:cs="Tahoma"/>
        </w:rPr>
      </w:pPr>
      <w:r>
        <w:rPr>
          <w:rFonts w:ascii="Tahoma" w:hAnsi="Tahoma" w:cs="Tahoma"/>
        </w:rPr>
        <w:t>Use evidence</w:t>
      </w:r>
      <w:r w:rsidR="006D741A" w:rsidRPr="00A44E53">
        <w:rPr>
          <w:rFonts w:ascii="Tahoma" w:hAnsi="Tahoma" w:cs="Tahoma"/>
        </w:rPr>
        <w:t xml:space="preserve"> from the t</w:t>
      </w:r>
      <w:r>
        <w:rPr>
          <w:rFonts w:ascii="Tahoma" w:hAnsi="Tahoma" w:cs="Tahoma"/>
        </w:rPr>
        <w:t>wo sources to develop your argument</w:t>
      </w:r>
      <w:r w:rsidR="006D741A" w:rsidRPr="00A44E53">
        <w:rPr>
          <w:rFonts w:ascii="Tahoma" w:hAnsi="Tahoma" w:cs="Tahoma"/>
        </w:rPr>
        <w:t>.</w:t>
      </w:r>
    </w:p>
    <w:p w:rsidR="006D741A" w:rsidRDefault="00BD5B2D" w:rsidP="007456DC">
      <w:pPr>
        <w:numPr>
          <w:ilvl w:val="0"/>
          <w:numId w:val="8"/>
        </w:numPr>
        <w:autoSpaceDE w:val="0"/>
        <w:autoSpaceDN w:val="0"/>
        <w:adjustRightInd w:val="0"/>
        <w:spacing w:before="120"/>
        <w:rPr>
          <w:rFonts w:ascii="Tahoma" w:hAnsi="Tahoma" w:cs="Tahoma"/>
        </w:rPr>
      </w:pPr>
      <w:r>
        <w:rPr>
          <w:rFonts w:ascii="Tahoma" w:hAnsi="Tahoma" w:cs="Tahoma"/>
        </w:rPr>
        <w:t>Include linking words and phrases to connect your ideas</w:t>
      </w:r>
      <w:r w:rsidR="006D741A" w:rsidRPr="00A44E53">
        <w:rPr>
          <w:rFonts w:ascii="Tahoma" w:hAnsi="Tahoma" w:cs="Tahoma"/>
        </w:rPr>
        <w:t>.</w:t>
      </w:r>
    </w:p>
    <w:p w:rsidR="00BD5B2D" w:rsidRPr="00A44E53" w:rsidRDefault="00BD5B2D" w:rsidP="007456DC">
      <w:pPr>
        <w:numPr>
          <w:ilvl w:val="0"/>
          <w:numId w:val="8"/>
        </w:numPr>
        <w:autoSpaceDE w:val="0"/>
        <w:autoSpaceDN w:val="0"/>
        <w:adjustRightInd w:val="0"/>
        <w:spacing w:before="120"/>
        <w:rPr>
          <w:rFonts w:ascii="Tahoma" w:hAnsi="Tahoma" w:cs="Tahoma"/>
        </w:rPr>
      </w:pPr>
      <w:r>
        <w:rPr>
          <w:rFonts w:ascii="Tahoma" w:hAnsi="Tahoma" w:cs="Tahoma"/>
        </w:rPr>
        <w:t>Maintain a formal style throughout.</w:t>
      </w:r>
    </w:p>
    <w:p w:rsidR="006D741A" w:rsidRPr="00A44E53" w:rsidRDefault="006D741A" w:rsidP="007456DC">
      <w:pPr>
        <w:numPr>
          <w:ilvl w:val="0"/>
          <w:numId w:val="8"/>
        </w:numPr>
        <w:autoSpaceDE w:val="0"/>
        <w:autoSpaceDN w:val="0"/>
        <w:adjustRightInd w:val="0"/>
        <w:spacing w:before="120"/>
        <w:rPr>
          <w:rFonts w:ascii="Tahoma" w:hAnsi="Tahoma" w:cs="Tahoma"/>
        </w:rPr>
      </w:pPr>
      <w:r w:rsidRPr="00A44E53">
        <w:rPr>
          <w:rFonts w:ascii="Tahoma" w:hAnsi="Tahoma" w:cs="Tahoma"/>
        </w:rPr>
        <w:t>End with a conclusion.</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Reminders:</w:t>
      </w:r>
    </w:p>
    <w:p w:rsidR="006D741A" w:rsidRPr="00A44E53" w:rsidRDefault="006D741A" w:rsidP="007456DC">
      <w:pPr>
        <w:numPr>
          <w:ilvl w:val="0"/>
          <w:numId w:val="9"/>
        </w:numPr>
        <w:autoSpaceDE w:val="0"/>
        <w:autoSpaceDN w:val="0"/>
        <w:adjustRightInd w:val="0"/>
        <w:spacing w:before="120"/>
        <w:rPr>
          <w:rFonts w:ascii="Tahoma" w:hAnsi="Tahoma" w:cs="Tahoma"/>
        </w:rPr>
      </w:pPr>
      <w:r w:rsidRPr="00A44E53">
        <w:rPr>
          <w:rFonts w:ascii="Tahoma" w:hAnsi="Tahoma" w:cs="Tahoma"/>
        </w:rPr>
        <w:t>You can look at the two sources and your key word list to help you with your writing.</w:t>
      </w:r>
    </w:p>
    <w:p w:rsidR="006D741A" w:rsidRPr="00A44E53" w:rsidRDefault="00AE469C" w:rsidP="007456DC">
      <w:pPr>
        <w:numPr>
          <w:ilvl w:val="0"/>
          <w:numId w:val="9"/>
        </w:numPr>
        <w:autoSpaceDE w:val="0"/>
        <w:autoSpaceDN w:val="0"/>
        <w:adjustRightInd w:val="0"/>
        <w:spacing w:before="120"/>
        <w:rPr>
          <w:rFonts w:ascii="Tahoma" w:hAnsi="Tahoma" w:cs="Tahoma"/>
        </w:rPr>
      </w:pPr>
      <w:r>
        <w:rPr>
          <w:rFonts w:ascii="Tahoma" w:hAnsi="Tahoma" w:cs="Tahoma"/>
        </w:rPr>
        <w:t>B</w:t>
      </w:r>
      <w:r w:rsidR="006D741A" w:rsidRPr="00A44E53">
        <w:rPr>
          <w:rFonts w:ascii="Tahoma" w:hAnsi="Tahoma" w:cs="Tahoma"/>
        </w:rPr>
        <w:t xml:space="preserve">egin by making a plan or drawing a graphic organizer </w:t>
      </w:r>
      <w:r w:rsidR="003928FB">
        <w:rPr>
          <w:rFonts w:ascii="Tahoma" w:hAnsi="Tahoma" w:cs="Tahoma"/>
        </w:rPr>
        <w:t xml:space="preserve">to </w:t>
      </w:r>
      <w:r w:rsidR="006D741A" w:rsidRPr="00A44E53">
        <w:rPr>
          <w:rFonts w:ascii="Tahoma" w:hAnsi="Tahoma" w:cs="Tahoma"/>
        </w:rPr>
        <w:t xml:space="preserve">help you with </w:t>
      </w:r>
      <w:r>
        <w:rPr>
          <w:rFonts w:ascii="Tahoma" w:hAnsi="Tahoma" w:cs="Tahoma"/>
        </w:rPr>
        <w:t xml:space="preserve">organizing </w:t>
      </w:r>
      <w:r w:rsidR="006D741A" w:rsidRPr="00A44E53">
        <w:rPr>
          <w:rFonts w:ascii="Tahoma" w:hAnsi="Tahoma" w:cs="Tahoma"/>
        </w:rPr>
        <w:t>your thinking.</w:t>
      </w:r>
    </w:p>
    <w:p w:rsidR="006D741A" w:rsidRPr="00A44E53" w:rsidRDefault="006D741A" w:rsidP="007456DC">
      <w:pPr>
        <w:numPr>
          <w:ilvl w:val="0"/>
          <w:numId w:val="9"/>
        </w:numPr>
        <w:autoSpaceDE w:val="0"/>
        <w:autoSpaceDN w:val="0"/>
        <w:adjustRightInd w:val="0"/>
        <w:spacing w:before="120"/>
        <w:rPr>
          <w:rFonts w:ascii="Tahoma" w:hAnsi="Tahoma" w:cs="Tahoma"/>
        </w:rPr>
      </w:pPr>
      <w:r w:rsidRPr="00A44E53">
        <w:rPr>
          <w:rFonts w:ascii="Tahoma" w:hAnsi="Tahoma" w:cs="Tahoma"/>
        </w:rPr>
        <w:t>Do not copy sentences from the sources.</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Step 1: Plan</w:t>
      </w:r>
    </w:p>
    <w:p w:rsidR="006D741A" w:rsidRPr="00A44E53" w:rsidRDefault="006D741A" w:rsidP="006D741A">
      <w:pPr>
        <w:autoSpaceDE w:val="0"/>
        <w:autoSpaceDN w:val="0"/>
        <w:adjustRightInd w:val="0"/>
        <w:spacing w:before="120"/>
        <w:ind w:left="360"/>
        <w:rPr>
          <w:rFonts w:ascii="Tahoma" w:hAnsi="Tahoma" w:cs="Tahoma"/>
        </w:rPr>
      </w:pPr>
      <w:r w:rsidRPr="00A44E53">
        <w:rPr>
          <w:rFonts w:ascii="Tahoma" w:hAnsi="Tahoma" w:cs="Tahoma"/>
        </w:rPr>
        <w:t>Plan: review the texts and your notes</w:t>
      </w:r>
    </w:p>
    <w:p w:rsidR="006D741A" w:rsidRPr="00A44E53" w:rsidRDefault="006D741A" w:rsidP="007456DC">
      <w:pPr>
        <w:numPr>
          <w:ilvl w:val="0"/>
          <w:numId w:val="10"/>
        </w:numPr>
        <w:autoSpaceDE w:val="0"/>
        <w:autoSpaceDN w:val="0"/>
        <w:adjustRightInd w:val="0"/>
        <w:spacing w:before="120"/>
        <w:rPr>
          <w:rFonts w:ascii="Tahoma" w:hAnsi="Tahoma" w:cs="Tahoma"/>
        </w:rPr>
      </w:pPr>
      <w:r w:rsidRPr="00A44E53">
        <w:rPr>
          <w:rFonts w:ascii="Tahoma" w:hAnsi="Tahoma" w:cs="Tahoma"/>
        </w:rPr>
        <w:t>Make a plan on the blank paper for your writing.</w:t>
      </w:r>
    </w:p>
    <w:p w:rsidR="006D741A" w:rsidRPr="007B5A5A" w:rsidRDefault="006D741A" w:rsidP="006D741A">
      <w:pPr>
        <w:autoSpaceDE w:val="0"/>
        <w:autoSpaceDN w:val="0"/>
        <w:adjustRightInd w:val="0"/>
        <w:rPr>
          <w:rFonts w:ascii="Tahoma" w:hAnsi="Tahoma" w:cs="Tahoma"/>
          <w:sz w:val="28"/>
          <w:szCs w:val="28"/>
        </w:rPr>
      </w:pPr>
    </w:p>
    <w:p w:rsidR="006D741A" w:rsidRPr="00A81CC4" w:rsidRDefault="006D741A" w:rsidP="006D741A">
      <w:pPr>
        <w:autoSpaceDE w:val="0"/>
        <w:autoSpaceDN w:val="0"/>
        <w:adjustRightInd w:val="0"/>
        <w:rPr>
          <w:rFonts w:ascii="Tahoma Bold" w:hAnsi="Tahoma Bold" w:cs="Tahoma Bold"/>
          <w:b/>
          <w:sz w:val="28"/>
          <w:szCs w:val="28"/>
        </w:rPr>
      </w:pPr>
      <w:r w:rsidRPr="00A81CC4">
        <w:rPr>
          <w:rFonts w:ascii="Tahoma Bold" w:hAnsi="Tahoma Bold" w:cs="Tahoma Bold"/>
          <w:b/>
          <w:sz w:val="28"/>
          <w:szCs w:val="28"/>
        </w:rPr>
        <w:t>Step 2: Draft</w:t>
      </w:r>
    </w:p>
    <w:p w:rsidR="006D741A" w:rsidRPr="00F83901" w:rsidRDefault="00611FFB" w:rsidP="007456DC">
      <w:pPr>
        <w:numPr>
          <w:ilvl w:val="0"/>
          <w:numId w:val="7"/>
        </w:numPr>
        <w:tabs>
          <w:tab w:val="left" w:pos="900"/>
        </w:tabs>
        <w:autoSpaceDE w:val="0"/>
        <w:autoSpaceDN w:val="0"/>
        <w:adjustRightInd w:val="0"/>
        <w:spacing w:before="120"/>
        <w:ind w:left="792"/>
        <w:rPr>
          <w:rFonts w:ascii="Tahoma" w:hAnsi="Tahoma" w:cs="Tahoma"/>
        </w:rPr>
      </w:pPr>
      <w:r w:rsidRPr="00F83901">
        <w:rPr>
          <w:rFonts w:ascii="Tahoma" w:hAnsi="Tahoma" w:cs="Tahoma"/>
        </w:rPr>
        <w:t xml:space="preserve">Introduce your </w:t>
      </w:r>
      <w:r w:rsidR="00AA1B65" w:rsidRPr="00F83901">
        <w:rPr>
          <w:rFonts w:ascii="Tahoma" w:hAnsi="Tahoma" w:cs="Tahoma"/>
        </w:rPr>
        <w:t>subj</w:t>
      </w:r>
      <w:r w:rsidR="00AE469C" w:rsidRPr="00F83901">
        <w:rPr>
          <w:rFonts w:ascii="Tahoma" w:hAnsi="Tahoma" w:cs="Tahoma"/>
        </w:rPr>
        <w:t>ect and what you want to explain</w:t>
      </w:r>
      <w:r w:rsidR="006D741A" w:rsidRPr="00F83901">
        <w:rPr>
          <w:rFonts w:ascii="Tahoma" w:hAnsi="Tahoma" w:cs="Tahoma"/>
        </w:rPr>
        <w:t>.</w:t>
      </w:r>
    </w:p>
    <w:p w:rsidR="006D741A" w:rsidRPr="00A44E53" w:rsidRDefault="00611FFB" w:rsidP="007456DC">
      <w:pPr>
        <w:numPr>
          <w:ilvl w:val="0"/>
          <w:numId w:val="7"/>
        </w:numPr>
        <w:tabs>
          <w:tab w:val="left" w:pos="900"/>
        </w:tabs>
        <w:autoSpaceDE w:val="0"/>
        <w:autoSpaceDN w:val="0"/>
        <w:adjustRightInd w:val="0"/>
        <w:spacing w:before="120"/>
        <w:ind w:left="792"/>
        <w:rPr>
          <w:rFonts w:ascii="Tahoma" w:hAnsi="Tahoma" w:cs="Tahoma"/>
        </w:rPr>
      </w:pPr>
      <w:r>
        <w:rPr>
          <w:rFonts w:ascii="Tahoma" w:hAnsi="Tahoma" w:cs="Tahoma"/>
        </w:rPr>
        <w:t xml:space="preserve">Include evidence to support your </w:t>
      </w:r>
      <w:r w:rsidR="00AE469C">
        <w:rPr>
          <w:rFonts w:ascii="Tahoma" w:hAnsi="Tahoma" w:cs="Tahoma"/>
        </w:rPr>
        <w:t>explanation</w:t>
      </w:r>
      <w:r w:rsidR="006D741A" w:rsidRPr="00A44E53">
        <w:rPr>
          <w:rFonts w:ascii="Tahoma" w:hAnsi="Tahoma" w:cs="Tahoma"/>
        </w:rPr>
        <w:t xml:space="preserve">. </w:t>
      </w:r>
    </w:p>
    <w:p w:rsidR="006D741A" w:rsidRPr="00A44E53" w:rsidRDefault="006D741A" w:rsidP="007456DC">
      <w:pPr>
        <w:numPr>
          <w:ilvl w:val="0"/>
          <w:numId w:val="7"/>
        </w:numPr>
        <w:tabs>
          <w:tab w:val="left" w:pos="900"/>
        </w:tabs>
        <w:autoSpaceDE w:val="0"/>
        <w:autoSpaceDN w:val="0"/>
        <w:adjustRightInd w:val="0"/>
        <w:spacing w:before="120"/>
        <w:ind w:left="792"/>
        <w:rPr>
          <w:rFonts w:ascii="Tahoma" w:hAnsi="Tahoma" w:cs="Tahoma"/>
        </w:rPr>
      </w:pPr>
      <w:r w:rsidRPr="00A44E53">
        <w:rPr>
          <w:rFonts w:ascii="Tahoma" w:hAnsi="Tahoma" w:cs="Tahoma"/>
        </w:rPr>
        <w:t>Group information together as you write</w:t>
      </w:r>
      <w:r w:rsidR="00611FFB">
        <w:rPr>
          <w:rFonts w:ascii="Tahoma" w:hAnsi="Tahoma" w:cs="Tahoma"/>
        </w:rPr>
        <w:t xml:space="preserve"> into paragraphs</w:t>
      </w:r>
      <w:r w:rsidRPr="00A44E53">
        <w:rPr>
          <w:rFonts w:ascii="Tahoma" w:hAnsi="Tahoma" w:cs="Tahoma"/>
        </w:rPr>
        <w:t>.</w:t>
      </w:r>
    </w:p>
    <w:p w:rsidR="00A44E53" w:rsidRDefault="00611FFB" w:rsidP="007456DC">
      <w:pPr>
        <w:numPr>
          <w:ilvl w:val="0"/>
          <w:numId w:val="7"/>
        </w:numPr>
        <w:tabs>
          <w:tab w:val="left" w:pos="900"/>
        </w:tabs>
        <w:autoSpaceDE w:val="0"/>
        <w:autoSpaceDN w:val="0"/>
        <w:adjustRightInd w:val="0"/>
        <w:spacing w:before="120"/>
        <w:ind w:left="792"/>
        <w:rPr>
          <w:rFonts w:ascii="Tahoma" w:hAnsi="Tahoma" w:cs="Tahoma"/>
        </w:rPr>
      </w:pPr>
      <w:r>
        <w:rPr>
          <w:rFonts w:ascii="Tahoma" w:hAnsi="Tahoma" w:cs="Tahoma"/>
        </w:rPr>
        <w:t xml:space="preserve">Write a concluding </w:t>
      </w:r>
      <w:r w:rsidR="006D741A" w:rsidRPr="00A44E53">
        <w:rPr>
          <w:rFonts w:ascii="Tahoma" w:hAnsi="Tahoma" w:cs="Tahoma"/>
        </w:rPr>
        <w:t xml:space="preserve">paragraph. </w:t>
      </w:r>
    </w:p>
    <w:p w:rsidR="00A44E53" w:rsidRPr="00A81CC4" w:rsidRDefault="00A44E53" w:rsidP="007456DC">
      <w:pPr>
        <w:numPr>
          <w:ilvl w:val="0"/>
          <w:numId w:val="7"/>
        </w:numPr>
        <w:tabs>
          <w:tab w:val="left" w:pos="900"/>
        </w:tabs>
        <w:autoSpaceDE w:val="0"/>
        <w:autoSpaceDN w:val="0"/>
        <w:adjustRightInd w:val="0"/>
        <w:spacing w:before="120"/>
        <w:ind w:left="792"/>
        <w:rPr>
          <w:rFonts w:ascii="Tahoma" w:hAnsi="Tahoma" w:cs="Tahoma"/>
        </w:rPr>
      </w:pPr>
      <w:r w:rsidRPr="00A81CC4">
        <w:rPr>
          <w:rFonts w:ascii="Tahoma" w:hAnsi="Tahoma" w:cs="Tahoma"/>
        </w:rPr>
        <w:t xml:space="preserve">Write a bibliography </w:t>
      </w:r>
      <w:r w:rsidR="009F175B">
        <w:rPr>
          <w:rFonts w:ascii="Tahoma" w:hAnsi="Tahoma" w:cs="Tahoma"/>
        </w:rPr>
        <w:t xml:space="preserve">of sources </w:t>
      </w:r>
      <w:r w:rsidRPr="00A81CC4">
        <w:rPr>
          <w:rFonts w:ascii="Tahoma" w:hAnsi="Tahoma" w:cs="Tahoma"/>
        </w:rPr>
        <w:t>for your paper</w:t>
      </w:r>
    </w:p>
    <w:p w:rsidR="00046A01" w:rsidRDefault="00AA1B65" w:rsidP="00A81CC4">
      <w:pPr>
        <w:autoSpaceDE w:val="0"/>
        <w:autoSpaceDN w:val="0"/>
        <w:adjustRightInd w:val="0"/>
        <w:rPr>
          <w:rFonts w:ascii="Tahoma" w:hAnsi="Tahoma" w:cs="Tahoma"/>
          <w:b/>
          <w:sz w:val="28"/>
          <w:szCs w:val="28"/>
        </w:rPr>
      </w:pPr>
      <w:r>
        <w:rPr>
          <w:rFonts w:ascii="Tahoma" w:hAnsi="Tahoma" w:cs="Tahoma"/>
          <w:b/>
          <w:sz w:val="28"/>
          <w:szCs w:val="28"/>
        </w:rPr>
        <w:br w:type="page"/>
      </w:r>
    </w:p>
    <w:p w:rsidR="00AA1B65" w:rsidRDefault="00AA1B65" w:rsidP="00A81CC4">
      <w:pPr>
        <w:autoSpaceDE w:val="0"/>
        <w:autoSpaceDN w:val="0"/>
        <w:adjustRightInd w:val="0"/>
        <w:rPr>
          <w:rFonts w:ascii="Tahoma" w:hAnsi="Tahoma" w:cs="Tahoma"/>
          <w:b/>
          <w:sz w:val="28"/>
          <w:szCs w:val="2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046A01" w:rsidRPr="007E3ED7" w:rsidTr="00DA5315">
        <w:tc>
          <w:tcPr>
            <w:tcW w:w="9576" w:type="dxa"/>
            <w:gridSpan w:val="4"/>
            <w:shd w:val="clear" w:color="auto" w:fill="FFFF00"/>
          </w:tcPr>
          <w:p w:rsidR="00046A01" w:rsidRPr="007E3ED7" w:rsidRDefault="00046A01" w:rsidP="00DA5315">
            <w:pPr>
              <w:spacing w:before="60" w:after="60"/>
              <w:jc w:val="right"/>
              <w:rPr>
                <w:rFonts w:ascii="Tahoma" w:hAnsi="Tahoma" w:cs="Tahoma"/>
                <w:b/>
              </w:rPr>
            </w:pPr>
            <w:r w:rsidRPr="007E3ED7">
              <w:rPr>
                <w:rFonts w:ascii="Tahoma" w:hAnsi="Tahoma" w:cs="Tahoma"/>
                <w:b/>
              </w:rPr>
              <w:t>Student Version</w:t>
            </w:r>
          </w:p>
        </w:tc>
      </w:tr>
      <w:tr w:rsidR="009D7907" w:rsidRPr="007E3ED7" w:rsidTr="00DA5315">
        <w:tc>
          <w:tcPr>
            <w:tcW w:w="937"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Grade</w:t>
            </w:r>
          </w:p>
        </w:tc>
        <w:tc>
          <w:tcPr>
            <w:tcW w:w="875" w:type="dxa"/>
            <w:shd w:val="clear" w:color="auto" w:fill="auto"/>
          </w:tcPr>
          <w:p w:rsidR="009D7907" w:rsidRPr="007E3ED7" w:rsidRDefault="00EF027E" w:rsidP="00DA5315">
            <w:pPr>
              <w:spacing w:before="60" w:after="60"/>
              <w:jc w:val="center"/>
              <w:rPr>
                <w:rFonts w:ascii="Tahoma" w:hAnsi="Tahoma" w:cs="Tahoma"/>
                <w:b/>
              </w:rPr>
            </w:pPr>
            <w:r>
              <w:rPr>
                <w:rFonts w:ascii="Tahoma" w:hAnsi="Tahoma" w:cs="Tahoma"/>
                <w:b/>
              </w:rPr>
              <w:t>7-8</w:t>
            </w:r>
          </w:p>
        </w:tc>
        <w:tc>
          <w:tcPr>
            <w:tcW w:w="1802"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D7907" w:rsidRPr="007E3ED7" w:rsidRDefault="00D25F35" w:rsidP="000005F0">
            <w:pPr>
              <w:spacing w:before="60" w:after="60"/>
              <w:rPr>
                <w:rFonts w:ascii="Tahoma" w:hAnsi="Tahoma" w:cs="Tahoma"/>
                <w:b/>
              </w:rPr>
            </w:pPr>
            <w:r w:rsidRPr="00D25F35">
              <w:rPr>
                <w:rFonts w:ascii="Tahoma" w:hAnsi="Tahoma" w:cs="Tahoma"/>
                <w:b/>
                <w:highlight w:val="cyan"/>
              </w:rPr>
              <w:t>Type your subject here</w:t>
            </w:r>
          </w:p>
        </w:tc>
      </w:tr>
    </w:tbl>
    <w:p w:rsidR="00F9282D" w:rsidRDefault="00F9282D" w:rsidP="00A81CC4">
      <w:pPr>
        <w:autoSpaceDE w:val="0"/>
        <w:autoSpaceDN w:val="0"/>
        <w:adjustRightInd w:val="0"/>
        <w:rPr>
          <w:rFonts w:ascii="Tahoma" w:hAnsi="Tahoma" w:cs="Tahoma"/>
          <w:b/>
          <w:sz w:val="28"/>
          <w:szCs w:val="28"/>
        </w:rPr>
      </w:pPr>
    </w:p>
    <w:p w:rsidR="00A81CC4" w:rsidRPr="007B5A5A" w:rsidRDefault="00A81CC4" w:rsidP="00A81CC4">
      <w:pPr>
        <w:autoSpaceDE w:val="0"/>
        <w:autoSpaceDN w:val="0"/>
        <w:adjustRightInd w:val="0"/>
        <w:rPr>
          <w:rFonts w:ascii="Tahoma" w:hAnsi="Tahoma" w:cs="Tahoma"/>
          <w:b/>
          <w:sz w:val="28"/>
          <w:szCs w:val="28"/>
        </w:rPr>
      </w:pPr>
      <w:r w:rsidRPr="007B5A5A">
        <w:rPr>
          <w:rFonts w:ascii="Tahoma" w:hAnsi="Tahoma" w:cs="Tahoma"/>
          <w:b/>
          <w:sz w:val="28"/>
          <w:szCs w:val="28"/>
        </w:rPr>
        <w:t>Step 3: Reread and Revise</w:t>
      </w:r>
    </w:p>
    <w:p w:rsidR="00A81CC4" w:rsidRPr="003037DF" w:rsidRDefault="00A81CC4" w:rsidP="007456DC">
      <w:pPr>
        <w:numPr>
          <w:ilvl w:val="0"/>
          <w:numId w:val="11"/>
        </w:numPr>
        <w:autoSpaceDE w:val="0"/>
        <w:autoSpaceDN w:val="0"/>
        <w:adjustRightInd w:val="0"/>
        <w:spacing w:before="120"/>
        <w:rPr>
          <w:rFonts w:ascii="Tahoma" w:hAnsi="Tahoma" w:cs="Tahoma"/>
        </w:rPr>
      </w:pPr>
      <w:r w:rsidRPr="003037DF">
        <w:rPr>
          <w:rFonts w:ascii="Tahoma" w:hAnsi="Tahoma" w:cs="Tahoma"/>
        </w:rPr>
        <w:t>Does it make sense?</w:t>
      </w:r>
    </w:p>
    <w:p w:rsidR="00A81CC4" w:rsidRPr="003037DF" w:rsidRDefault="00A81CC4" w:rsidP="007456DC">
      <w:pPr>
        <w:numPr>
          <w:ilvl w:val="0"/>
          <w:numId w:val="11"/>
        </w:numPr>
        <w:autoSpaceDE w:val="0"/>
        <w:autoSpaceDN w:val="0"/>
        <w:adjustRightInd w:val="0"/>
        <w:spacing w:before="120"/>
        <w:rPr>
          <w:rFonts w:ascii="Tahoma" w:hAnsi="Tahoma" w:cs="Tahoma"/>
        </w:rPr>
      </w:pPr>
      <w:r w:rsidRPr="003037DF">
        <w:rPr>
          <w:rFonts w:ascii="Tahoma" w:hAnsi="Tahoma" w:cs="Tahoma"/>
        </w:rPr>
        <w:t xml:space="preserve">Have you </w:t>
      </w:r>
      <w:r w:rsidR="008261B6" w:rsidRPr="003037DF">
        <w:rPr>
          <w:rFonts w:ascii="Tahoma" w:hAnsi="Tahoma" w:cs="Tahoma"/>
        </w:rPr>
        <w:t xml:space="preserve">used evidence from the texts to support your </w:t>
      </w:r>
      <w:r w:rsidR="007E100C">
        <w:rPr>
          <w:rFonts w:ascii="Tahoma" w:hAnsi="Tahoma" w:cs="Tahoma"/>
        </w:rPr>
        <w:t>writing</w:t>
      </w:r>
      <w:r w:rsidRPr="003037DF">
        <w:rPr>
          <w:rFonts w:ascii="Tahoma" w:hAnsi="Tahoma" w:cs="Tahoma"/>
        </w:rPr>
        <w:t>?</w:t>
      </w:r>
    </w:p>
    <w:p w:rsidR="00A81CC4" w:rsidRPr="003037DF" w:rsidRDefault="008261B6" w:rsidP="007456DC">
      <w:pPr>
        <w:numPr>
          <w:ilvl w:val="0"/>
          <w:numId w:val="11"/>
        </w:numPr>
        <w:autoSpaceDE w:val="0"/>
        <w:autoSpaceDN w:val="0"/>
        <w:adjustRightInd w:val="0"/>
        <w:spacing w:before="120"/>
        <w:rPr>
          <w:rFonts w:ascii="Tahoma" w:hAnsi="Tahoma" w:cs="Tahoma"/>
        </w:rPr>
      </w:pPr>
      <w:r w:rsidRPr="003037DF">
        <w:rPr>
          <w:rFonts w:ascii="Tahoma" w:hAnsi="Tahoma" w:cs="Tahoma"/>
        </w:rPr>
        <w:t>Have you used linking words to organize your writing</w:t>
      </w:r>
      <w:r w:rsidR="00A81CC4" w:rsidRPr="003037DF">
        <w:rPr>
          <w:rFonts w:ascii="Tahoma" w:hAnsi="Tahoma" w:cs="Tahoma"/>
        </w:rPr>
        <w:t>?</w:t>
      </w:r>
    </w:p>
    <w:p w:rsidR="00A81CC4" w:rsidRPr="007B5A5A" w:rsidRDefault="00A81CC4" w:rsidP="00A81CC4">
      <w:pPr>
        <w:rPr>
          <w:rFonts w:ascii="Tahoma" w:hAnsi="Tahoma" w:cs="Tahoma"/>
          <w:sz w:val="28"/>
          <w:szCs w:val="28"/>
        </w:rPr>
      </w:pPr>
    </w:p>
    <w:p w:rsidR="00A81CC4" w:rsidRPr="007B5A5A" w:rsidRDefault="00A81CC4" w:rsidP="00A81CC4">
      <w:pPr>
        <w:autoSpaceDE w:val="0"/>
        <w:autoSpaceDN w:val="0"/>
        <w:adjustRightInd w:val="0"/>
        <w:rPr>
          <w:rFonts w:ascii="Tahoma Bold" w:hAnsi="Tahoma Bold" w:cs="Tahoma"/>
          <w:b/>
          <w:sz w:val="28"/>
          <w:szCs w:val="28"/>
        </w:rPr>
      </w:pPr>
      <w:r w:rsidRPr="007B5A5A">
        <w:rPr>
          <w:rFonts w:ascii="Tahoma Bold" w:hAnsi="Tahoma Bold" w:cs="Tahoma"/>
          <w:b/>
          <w:sz w:val="28"/>
          <w:szCs w:val="28"/>
        </w:rPr>
        <w:t>Step 4: Edit</w:t>
      </w:r>
    </w:p>
    <w:p w:rsidR="00A81CC4" w:rsidRPr="003037DF" w:rsidRDefault="00A81CC4" w:rsidP="00A81CC4">
      <w:pPr>
        <w:autoSpaceDE w:val="0"/>
        <w:autoSpaceDN w:val="0"/>
        <w:adjustRightInd w:val="0"/>
        <w:spacing w:before="120"/>
        <w:ind w:left="360"/>
        <w:rPr>
          <w:rFonts w:ascii="Tahoma" w:hAnsi="Tahoma" w:cs="Tahoma"/>
        </w:rPr>
      </w:pPr>
      <w:r w:rsidRPr="003037DF">
        <w:rPr>
          <w:rFonts w:ascii="Tahoma" w:hAnsi="Tahoma" w:cs="Tahoma"/>
        </w:rPr>
        <w:t>Reread your writing and revise:</w:t>
      </w:r>
    </w:p>
    <w:p w:rsidR="00A81CC4" w:rsidRPr="003037DF"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3037DF">
        <w:rPr>
          <w:rFonts w:ascii="Tahoma" w:hAnsi="Tahoma" w:cs="Tahoma"/>
          <w:lang w:eastAsia="en-US"/>
        </w:rPr>
        <w:t xml:space="preserve">Capitals at the beginning of sentences </w:t>
      </w:r>
    </w:p>
    <w:p w:rsidR="00A81CC4" w:rsidRPr="003037DF"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3037DF">
        <w:rPr>
          <w:rFonts w:ascii="Tahoma" w:hAnsi="Tahoma" w:cs="Tahoma"/>
          <w:lang w:eastAsia="en-US"/>
        </w:rPr>
        <w:t>Capitals for proper nouns</w:t>
      </w:r>
    </w:p>
    <w:p w:rsidR="00A81CC4" w:rsidRPr="003037DF"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b/>
          <w:bCs/>
          <w:lang w:eastAsia="en-US"/>
        </w:rPr>
      </w:pPr>
      <w:r w:rsidRPr="003037DF">
        <w:rPr>
          <w:rFonts w:ascii="Tahoma" w:hAnsi="Tahoma" w:cs="Tahoma"/>
          <w:lang w:eastAsia="en-US"/>
        </w:rPr>
        <w:t>Punctuation: (end points</w:t>
      </w:r>
      <w:proofErr w:type="gramStart"/>
      <w:r w:rsidRPr="003037DF">
        <w:rPr>
          <w:rFonts w:ascii="Tahoma" w:hAnsi="Tahoma" w:cs="Tahoma"/>
          <w:lang w:eastAsia="en-US"/>
        </w:rPr>
        <w:t>)</w:t>
      </w:r>
      <w:r w:rsidR="00F83901">
        <w:rPr>
          <w:rFonts w:ascii="Tahoma" w:hAnsi="Tahoma" w:cs="Tahoma"/>
          <w:lang w:eastAsia="en-US"/>
        </w:rPr>
        <w:t xml:space="preserve"> </w:t>
      </w:r>
      <w:r w:rsidRPr="00F83901">
        <w:rPr>
          <w:rFonts w:ascii="Tahoma Bold" w:hAnsi="Tahoma Bold" w:cs="Tahoma"/>
          <w:b/>
          <w:bCs/>
          <w:color w:val="FF0000"/>
          <w:sz w:val="32"/>
          <w:szCs w:val="32"/>
          <w:lang w:eastAsia="en-US"/>
        </w:rPr>
        <w:t>.</w:t>
      </w:r>
      <w:proofErr w:type="gramEnd"/>
      <w:r w:rsidRPr="00F83901">
        <w:rPr>
          <w:rFonts w:ascii="Tahoma Bold" w:hAnsi="Tahoma Bold" w:cs="Tahoma"/>
          <w:b/>
          <w:bCs/>
          <w:color w:val="FF0000"/>
          <w:sz w:val="32"/>
          <w:szCs w:val="32"/>
          <w:lang w:eastAsia="en-US"/>
        </w:rPr>
        <w:t xml:space="preserve"> ! ?</w:t>
      </w:r>
    </w:p>
    <w:p w:rsidR="00A81CC4" w:rsidRPr="00F8390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color w:val="00B050"/>
          <w:lang w:eastAsia="en-US"/>
        </w:rPr>
      </w:pPr>
      <w:r w:rsidRPr="003037DF">
        <w:rPr>
          <w:rFonts w:ascii="Tahoma" w:hAnsi="Tahoma" w:cs="Tahoma"/>
          <w:lang w:eastAsia="en-US"/>
        </w:rPr>
        <w:t>Commas</w:t>
      </w:r>
      <w:r w:rsidRPr="00F83901">
        <w:rPr>
          <w:rFonts w:ascii="Tahoma" w:hAnsi="Tahoma" w:cs="Tahoma"/>
          <w:sz w:val="32"/>
          <w:szCs w:val="32"/>
          <w:lang w:eastAsia="en-US"/>
        </w:rPr>
        <w:t xml:space="preserve"> </w:t>
      </w:r>
      <w:r w:rsidRPr="00F83901">
        <w:rPr>
          <w:rFonts w:ascii="Tahoma" w:hAnsi="Tahoma" w:cs="Tahoma"/>
          <w:b/>
          <w:color w:val="00B050"/>
          <w:sz w:val="32"/>
          <w:szCs w:val="32"/>
          <w:lang w:eastAsia="en-US"/>
        </w:rPr>
        <w:t>,</w:t>
      </w:r>
      <w:r w:rsidRPr="003037DF">
        <w:rPr>
          <w:rFonts w:ascii="Tahoma" w:hAnsi="Tahoma" w:cs="Tahoma"/>
          <w:lang w:eastAsia="en-US"/>
        </w:rPr>
        <w:t xml:space="preserve"> quotation marks </w:t>
      </w:r>
      <w:r w:rsidRPr="00F83901">
        <w:rPr>
          <w:rFonts w:ascii="Tahoma" w:hAnsi="Tahoma" w:cs="Tahoma"/>
          <w:b/>
          <w:color w:val="00B050"/>
          <w:sz w:val="32"/>
          <w:szCs w:val="32"/>
          <w:lang w:eastAsia="en-US"/>
        </w:rPr>
        <w:t>“ ”</w:t>
      </w:r>
    </w:p>
    <w:p w:rsidR="00A81CC4" w:rsidRPr="003037DF"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3037DF">
        <w:rPr>
          <w:rFonts w:ascii="Tahoma" w:hAnsi="Tahoma" w:cs="Tahoma"/>
          <w:lang w:eastAsia="en-US"/>
        </w:rPr>
        <w:t>Spelling</w:t>
      </w:r>
    </w:p>
    <w:p w:rsidR="00A81CC4" w:rsidRPr="003037DF" w:rsidRDefault="00A81CC4" w:rsidP="007456DC">
      <w:pPr>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3037DF">
        <w:rPr>
          <w:rFonts w:ascii="Tahoma" w:hAnsi="Tahoma" w:cs="Tahoma"/>
          <w:lang w:eastAsia="en-US"/>
        </w:rPr>
        <w:t>Complete Sentences</w:t>
      </w:r>
    </w:p>
    <w:p w:rsidR="00A81CC4" w:rsidRPr="007B5A5A" w:rsidRDefault="00A81CC4" w:rsidP="00A81CC4">
      <w:pPr>
        <w:autoSpaceDE w:val="0"/>
        <w:autoSpaceDN w:val="0"/>
        <w:adjustRightInd w:val="0"/>
        <w:ind w:left="360"/>
        <w:rPr>
          <w:rFonts w:ascii="Tahoma" w:hAnsi="Tahoma" w:cs="Tahoma"/>
          <w:sz w:val="28"/>
          <w:szCs w:val="28"/>
          <w:lang w:eastAsia="en-US"/>
        </w:rPr>
      </w:pPr>
    </w:p>
    <w:p w:rsidR="00A81CC4" w:rsidRPr="007B5A5A" w:rsidRDefault="00A81CC4" w:rsidP="00A81CC4">
      <w:pPr>
        <w:autoSpaceDE w:val="0"/>
        <w:autoSpaceDN w:val="0"/>
        <w:adjustRightInd w:val="0"/>
        <w:rPr>
          <w:rFonts w:ascii="Tahoma Bold" w:hAnsi="Tahoma Bold" w:cs="Tahoma"/>
          <w:b/>
          <w:sz w:val="28"/>
          <w:szCs w:val="28"/>
          <w:lang w:eastAsia="en-US"/>
        </w:rPr>
      </w:pPr>
      <w:r w:rsidRPr="007B5A5A">
        <w:rPr>
          <w:rFonts w:ascii="Tahoma Bold" w:hAnsi="Tahoma Bold" w:cs="Tahoma"/>
          <w:b/>
          <w:sz w:val="28"/>
          <w:szCs w:val="28"/>
          <w:lang w:eastAsia="en-US"/>
        </w:rPr>
        <w:t>Step 5: Final Draft</w:t>
      </w:r>
    </w:p>
    <w:p w:rsidR="00A81CC4" w:rsidRPr="003037DF" w:rsidRDefault="00A81CC4" w:rsidP="007456DC">
      <w:pPr>
        <w:numPr>
          <w:ilvl w:val="0"/>
          <w:numId w:val="6"/>
        </w:numPr>
        <w:autoSpaceDE w:val="0"/>
        <w:autoSpaceDN w:val="0"/>
        <w:adjustRightInd w:val="0"/>
        <w:spacing w:before="120"/>
        <w:rPr>
          <w:rFonts w:ascii="Tahoma" w:hAnsi="Tahoma" w:cs="Tahoma"/>
          <w:lang w:eastAsia="en-US"/>
        </w:rPr>
      </w:pPr>
      <w:r w:rsidRPr="003037DF">
        <w:rPr>
          <w:rFonts w:ascii="Tahoma" w:hAnsi="Tahoma" w:cs="Tahoma"/>
          <w:lang w:eastAsia="en-US"/>
        </w:rPr>
        <w:t>Recopy</w:t>
      </w:r>
      <w:r w:rsidR="00AE469C">
        <w:rPr>
          <w:rFonts w:ascii="Tahoma" w:hAnsi="Tahoma" w:cs="Tahoma"/>
          <w:lang w:eastAsia="en-US"/>
        </w:rPr>
        <w:t xml:space="preserve"> or type</w:t>
      </w:r>
      <w:r w:rsidRPr="003037DF">
        <w:rPr>
          <w:rFonts w:ascii="Tahoma" w:hAnsi="Tahoma" w:cs="Tahoma"/>
          <w:lang w:eastAsia="en-US"/>
        </w:rPr>
        <w:t xml:space="preserve"> and fix your mistakes.</w:t>
      </w:r>
    </w:p>
    <w:p w:rsidR="009F175B" w:rsidRDefault="00286C38" w:rsidP="00AE469C">
      <w:pPr>
        <w:tabs>
          <w:tab w:val="left" w:pos="900"/>
        </w:tabs>
        <w:autoSpaceDE w:val="0"/>
        <w:autoSpaceDN w:val="0"/>
        <w:adjustRightInd w:val="0"/>
        <w:spacing w:before="120"/>
        <w:ind w:left="360"/>
        <w:rPr>
          <w:rFonts w:ascii="Tahoma" w:hAnsi="Tahoma" w:cs="Tahoma"/>
          <w:lang w:eastAsia="en-US"/>
        </w:rPr>
      </w:pPr>
      <w:r>
        <w:rPr>
          <w:noProof/>
        </w:rPr>
        <w:pict>
          <v:group id="_x0000_s1135" style="position:absolute;left:0;text-align:left;margin-left:54pt;margin-top:35.8pt;width:330pt;height:152pt;z-index:2" coordorigin="2520,11700" coordsize="6600,3040">
            <v:group id="_x0000_s1136" style="position:absolute;left:5580;top:11700;width:3540;height:3040" coordorigin="7200,11320" coordsize="3540,3040">
              <v:shape id="_x0000_s1137" type="#_x0000_t75" style="position:absolute;left:7200;top:11680;width:1960;height:2680">
                <v:imagedata r:id="rId12" o:title="kid smiley face"/>
              </v:shape>
              <v:shape id="_x0000_s1138" type="#_x0000_t75" style="position:absolute;left:9360;top:11320;width:1380;height:1340">
                <v:imagedata r:id="rId13" o:title="Star-yellow with blue outline"/>
              </v:shape>
            </v:group>
            <v:shapetype id="_x0000_t202" coordsize="21600,21600" o:spt="202" path="m,l,21600r21600,l21600,xe">
              <v:stroke joinstyle="miter"/>
              <v:path gradientshapeok="t" o:connecttype="rect"/>
            </v:shapetype>
            <v:shape id="_x0000_s1139" type="#_x0000_t202" style="position:absolute;left:2520;top:12420;width:3960;height:1080" filled="f" stroked="f">
              <v:textbox style="mso-next-textbox:#_x0000_s1139">
                <w:txbxContent>
                  <w:p w:rsidR="002F1B5B" w:rsidRPr="0051410F" w:rsidRDefault="002F1B5B" w:rsidP="00A81CC4">
                    <w:pPr>
                      <w:rPr>
                        <w:rFonts w:ascii="Child's Play" w:hAnsi="Child's Play"/>
                        <w:sz w:val="48"/>
                        <w:szCs w:val="48"/>
                      </w:rPr>
                    </w:pPr>
                    <w:r w:rsidRPr="0051410F">
                      <w:rPr>
                        <w:rFonts w:ascii="Child's Play" w:hAnsi="Child's Play"/>
                        <w:sz w:val="48"/>
                        <w:szCs w:val="48"/>
                      </w:rPr>
                      <w:t xml:space="preserve">Good </w:t>
                    </w:r>
                    <w:r>
                      <w:rPr>
                        <w:rFonts w:ascii="Child's Play" w:hAnsi="Child's Play"/>
                        <w:sz w:val="48"/>
                        <w:szCs w:val="48"/>
                      </w:rPr>
                      <w:t>work</w:t>
                    </w:r>
                    <w:r w:rsidRPr="0051410F">
                      <w:rPr>
                        <w:rFonts w:ascii="Child's Play" w:hAnsi="Child's Play"/>
                        <w:sz w:val="48"/>
                        <w:szCs w:val="48"/>
                      </w:rPr>
                      <w:t>!</w:t>
                    </w:r>
                  </w:p>
                </w:txbxContent>
              </v:textbox>
            </v:shape>
          </v:group>
        </w:pict>
      </w:r>
    </w:p>
    <w:p w:rsidR="00D86BFC" w:rsidRPr="009D7907" w:rsidRDefault="009F175B" w:rsidP="00D86BFC">
      <w:pPr>
        <w:jc w:val="center"/>
        <w:rPr>
          <w:rFonts w:ascii="Arial Rounded MT Bold" w:hAnsi="Arial Rounded MT Bold"/>
          <w:b/>
          <w:sz w:val="40"/>
          <w:szCs w:val="40"/>
        </w:rPr>
      </w:pPr>
      <w:r w:rsidRPr="009D7907">
        <w:rPr>
          <w:rFonts w:ascii="Tahoma" w:hAnsi="Tahoma" w:cs="Tahoma"/>
          <w:b/>
          <w:lang w:eastAsia="en-US"/>
        </w:rPr>
        <w:br w:type="page"/>
      </w:r>
      <w:r w:rsidR="00D86BFC" w:rsidRPr="009D7907">
        <w:rPr>
          <w:rFonts w:ascii="Tahoma" w:hAnsi="Tahoma" w:cs="Tahoma"/>
          <w:b/>
          <w:lang w:eastAsia="en-US"/>
        </w:rPr>
        <w:lastRenderedPageBreak/>
        <w:t>Informative Writing Poster</w:t>
      </w:r>
    </w:p>
    <w:p w:rsidR="00D86BFC" w:rsidRPr="00FF7CB3" w:rsidRDefault="00286C38" w:rsidP="00D86BFC">
      <w:pPr>
        <w:rPr>
          <w:rFonts w:ascii="Tahoma" w:hAnsi="Tahoma"/>
          <w:sz w:val="18"/>
          <w:szCs w:val="18"/>
        </w:rPr>
      </w:pPr>
      <w:r>
        <w:rPr>
          <w:rFonts w:ascii="Comic Sans MS" w:hAnsi="Comic Sans MS"/>
          <w:i/>
          <w:iCs/>
          <w:noProof/>
          <w:color w:val="000000"/>
          <w:sz w:val="28"/>
          <w:szCs w:val="28"/>
          <w:lang w:eastAsia="en-US"/>
        </w:rPr>
        <w:pict>
          <v:group id="_x0000_s1192" style="position:absolute;margin-left:-49.5pt;margin-top:2.35pt;width:573pt;height:588pt;z-index:3" coordorigin="450,1950" coordsize="11460,11760">
            <v:shape id="_x0000_s1193" type="#_x0000_t202" style="position:absolute;left:1602;top:4396;width:1440;height:1080" filled="f" stroked="f">
              <v:textbox>
                <w:txbxContent>
                  <w:p w:rsidR="00D86BFC" w:rsidRPr="009B6689" w:rsidRDefault="00D86BFC" w:rsidP="00D86BFC">
                    <w:pPr>
                      <w:rPr>
                        <w:sz w:val="72"/>
                        <w:szCs w:val="72"/>
                      </w:rPr>
                    </w:pPr>
                    <w:r w:rsidRPr="009B6689">
                      <w:rPr>
                        <w:sz w:val="72"/>
                        <w:szCs w:val="72"/>
                      </w:rPr>
                      <w:sym w:font="Wingdings" w:char="F0FE"/>
                    </w:r>
                  </w:p>
                </w:txbxContent>
              </v:textbox>
            </v:shape>
            <v:group id="_x0000_s1194" style="position:absolute;left:520;top:1950;width:1440;height:844" coordorigin="240,1620" coordsize="2280,1279">
              <v:shape id="_x0000_s1195" type="#_x0000_t75" style="position:absolute;left:540;top:1800;width:1980;height:1099">
                <v:imagedata r:id="rId14" o:title="ANCHOR STANDARD 7 research WRITING POSTER RGB" croptop="30274f" cropleft="19854f"/>
              </v:shape>
              <v:rect id="_x0000_s1196" style="position:absolute;left:240;top:1800;width:360;height:900" stroked="f"/>
              <v:rect id="_x0000_s1197" style="position:absolute;left:615;top:1620;width:840;height:240" stroked="f"/>
            </v:group>
            <v:shape id="_x0000_s1198" type="#_x0000_t75" style="position:absolute;left:1810;top:3126;width:720;height:704">
              <v:imagedata r:id="rId15" o:title="Star"/>
            </v:shape>
            <v:shape id="_x0000_s1199" type="#_x0000_t75" style="position:absolute;left:810;top:5390;width:1080;height:931">
              <v:imagedata r:id="rId16" o:title="Pencil-writing"/>
            </v:shape>
            <v:shape id="_x0000_s1200" type="#_x0000_t75" style="position:absolute;left:1530;top:6680;width:1380;height:920">
              <v:imagedata r:id="rId17" o:title="MM900046559[1]"/>
              <o:lock v:ext="edit" cropping="t"/>
            </v:shape>
            <v:shape id="_x0000_s1201" type="#_x0000_t75" style="position:absolute;left:1350;top:7401;width:1450;height:1460;rotation:-1164285fd">
              <v:imagedata r:id="rId18" o:title="MC900391162[1]"/>
            </v:shape>
            <v:group id="_x0000_s1202" style="position:absolute;left:1530;top:9560;width:1440;height:929" coordorigin="1440,9900" coordsize="4680,2729">
              <v:shape id="_x0000_s1203" type="#_x0000_t75" style="position:absolute;left:1440;top:9900;width:4680;height:2729">
                <v:imagedata r:id="rId19" o:title="ANCHOR STANDARD 1 read closely and cite evidence reading POSTER RGB" croptop="17502f" cropright="15525f"/>
              </v:shape>
              <v:rect id="_x0000_s1204" style="position:absolute;left:5220;top:10000;width:900;height:900" stroked="f"/>
            </v:group>
            <v:shape id="_x0000_s1205" type="#_x0000_t75" style="position:absolute;left:709;top:12090;width:1620;height:1620">
              <v:imagedata r:id="rId20" o:title="MC900432599[1]"/>
            </v:shape>
            <v:shape id="_x0000_s1206" type="#_x0000_t75" style="position:absolute;left:1170;top:10640;width:1440;height:1329">
              <v:imagedata r:id="rId21" o:title="dglxasset[1]"/>
            </v:shape>
            <v:shape id="_x0000_s1207" type="#_x0000_t75" style="position:absolute;left:630;top:8120;width:1514;height:1260">
              <v:imagedata r:id="rId22" o:title="MC900286930[1]" cropbottom="11950f"/>
            </v:shape>
            <v:shape id="_x0000_s1208" type="#_x0000_t75" style="position:absolute;left:7230;top:10399;width:4680;height:1941">
              <v:imagedata r:id="rId23" o:title=""/>
            </v:shape>
            <v:shape id="Picture 15" o:spid="_x0000_s1209" type="#_x0000_t75" style="position:absolute;left:450;top:3034;width:1082;height:2060;visibility:visible">
              <v:imagedata r:id="rId24" o:title=""/>
            </v:shape>
          </v:group>
        </w:pict>
      </w:r>
    </w:p>
    <w:p w:rsidR="00D86BFC" w:rsidRPr="000C459F" w:rsidRDefault="00D86BFC" w:rsidP="00D86BFC">
      <w:pPr>
        <w:numPr>
          <w:ilvl w:val="0"/>
          <w:numId w:val="13"/>
        </w:numPr>
        <w:tabs>
          <w:tab w:val="clear" w:pos="1080"/>
          <w:tab w:val="left" w:pos="2160"/>
        </w:tabs>
        <w:spacing w:before="240" w:after="120"/>
        <w:ind w:left="2160" w:hanging="720"/>
        <w:rPr>
          <w:rFonts w:ascii="Comic Sans MS" w:hAnsi="Comic Sans MS"/>
          <w:i/>
          <w:iCs/>
          <w:color w:val="000000"/>
          <w:sz w:val="28"/>
          <w:szCs w:val="28"/>
        </w:rPr>
      </w:pPr>
      <w:r>
        <w:rPr>
          <w:rFonts w:ascii="Comic Sans MS" w:hAnsi="Comic Sans MS"/>
          <w:i/>
          <w:iCs/>
          <w:color w:val="000000"/>
          <w:sz w:val="28"/>
          <w:szCs w:val="28"/>
        </w:rPr>
        <w:t>Learn about a topic through research.</w:t>
      </w:r>
    </w:p>
    <w:p w:rsidR="00D86BFC" w:rsidRPr="000C459F"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Take notes about what you learned on a graphic organizer or in the margins of the text.</w:t>
      </w:r>
    </w:p>
    <w:p w:rsidR="00D86BFC" w:rsidRPr="00A81738"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Choose you’re the information you want to include which goes with your explanation.</w:t>
      </w:r>
      <w:r w:rsidRPr="000C459F">
        <w:rPr>
          <w:rFonts w:ascii="Comic Sans MS" w:hAnsi="Comic Sans MS"/>
          <w:i/>
          <w:iCs/>
          <w:color w:val="000000"/>
          <w:sz w:val="28"/>
          <w:szCs w:val="28"/>
        </w:rPr>
        <w:t xml:space="preserve"> </w:t>
      </w:r>
    </w:p>
    <w:p w:rsidR="00D86BFC" w:rsidRPr="00A81738"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Plan your essay with an outline.</w:t>
      </w:r>
      <w:r w:rsidRPr="000C459F">
        <w:rPr>
          <w:rFonts w:ascii="Comic Sans MS" w:hAnsi="Comic Sans MS"/>
          <w:i/>
          <w:iCs/>
          <w:color w:val="000000"/>
          <w:sz w:val="28"/>
          <w:szCs w:val="28"/>
          <w:highlight w:val="yellow"/>
        </w:rPr>
        <w:t xml:space="preserve"> </w:t>
      </w:r>
    </w:p>
    <w:p w:rsidR="00D86BFC" w:rsidRPr="000C459F"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Write paragraphs to go with each section.  </w:t>
      </w:r>
    </w:p>
    <w:p w:rsidR="00D86BFC"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Use linki</w:t>
      </w:r>
      <w:r>
        <w:rPr>
          <w:rFonts w:ascii="Comic Sans MS" w:hAnsi="Comic Sans MS"/>
          <w:i/>
          <w:iCs/>
          <w:color w:val="000000"/>
          <w:sz w:val="28"/>
          <w:szCs w:val="28"/>
        </w:rPr>
        <w:t>ng words to connect your ideas:</w:t>
      </w:r>
    </w:p>
    <w:p w:rsidR="00D86BFC" w:rsidRPr="000C459F" w:rsidRDefault="00D86BFC" w:rsidP="00D86BF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 xml:space="preserve"> Write a conclusion to r</w:t>
      </w:r>
      <w:r>
        <w:rPr>
          <w:rFonts w:ascii="Comic Sans MS" w:hAnsi="Comic Sans MS"/>
          <w:i/>
          <w:iCs/>
          <w:color w:val="000000"/>
          <w:sz w:val="28"/>
          <w:szCs w:val="28"/>
        </w:rPr>
        <w:t xml:space="preserve">emind the reader of the explanation you wrote about. </w:t>
      </w:r>
    </w:p>
    <w:p w:rsidR="00D86BFC" w:rsidRPr="000C459F"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Reread and revise: Does it m</w:t>
      </w:r>
      <w:r>
        <w:rPr>
          <w:rFonts w:ascii="Comic Sans MS" w:hAnsi="Comic Sans MS"/>
          <w:i/>
          <w:iCs/>
          <w:color w:val="000000"/>
          <w:sz w:val="28"/>
          <w:szCs w:val="28"/>
        </w:rPr>
        <w:t>ake sense? Is there any</w:t>
      </w:r>
      <w:r w:rsidRPr="000C459F">
        <w:rPr>
          <w:rFonts w:ascii="Comic Sans MS" w:hAnsi="Comic Sans MS"/>
          <w:i/>
          <w:iCs/>
          <w:color w:val="000000"/>
          <w:sz w:val="28"/>
          <w:szCs w:val="28"/>
        </w:rPr>
        <w:t xml:space="preserve"> missing information?</w:t>
      </w:r>
    </w:p>
    <w:p w:rsidR="00D86BFC" w:rsidRPr="000C459F" w:rsidRDefault="00D86BFC" w:rsidP="00D86BF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Reread and edit: Check </w:t>
      </w:r>
    </w:p>
    <w:p w:rsidR="00D86BFC" w:rsidRPr="000C459F" w:rsidRDefault="00D86BFC" w:rsidP="00D86BF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capitals</w:t>
      </w:r>
    </w:p>
    <w:p w:rsidR="00D86BFC" w:rsidRPr="000C459F" w:rsidRDefault="00D86BFC" w:rsidP="00D86BF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spelling</w:t>
      </w:r>
    </w:p>
    <w:p w:rsidR="00D86BFC" w:rsidRPr="000C459F" w:rsidRDefault="00D86BFC" w:rsidP="00D86BF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punctuation</w:t>
      </w:r>
    </w:p>
    <w:p w:rsidR="00D86BFC" w:rsidRPr="000C459F" w:rsidRDefault="00D86BFC" w:rsidP="00D86BF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Type or write a final draft!</w:t>
      </w:r>
    </w:p>
    <w:p w:rsidR="00D86BFC" w:rsidRPr="000C459F" w:rsidRDefault="00286C38" w:rsidP="00D86BFC">
      <w:pPr>
        <w:numPr>
          <w:ilvl w:val="0"/>
          <w:numId w:val="13"/>
        </w:numPr>
        <w:tabs>
          <w:tab w:val="clear" w:pos="1080"/>
          <w:tab w:val="left" w:pos="2160"/>
        </w:tabs>
        <w:spacing w:before="480" w:after="120"/>
        <w:ind w:left="2160" w:hanging="720"/>
        <w:rPr>
          <w:rFonts w:ascii="Tahoma" w:hAnsi="Tahoma"/>
          <w:i/>
          <w:iCs/>
          <w:color w:val="000000"/>
          <w:sz w:val="28"/>
          <w:szCs w:val="28"/>
        </w:rPr>
      </w:pPr>
      <w:r>
        <w:rPr>
          <w:rFonts w:ascii="Comic Sans MS" w:hAnsi="Comic Sans MS"/>
          <w:i/>
          <w:iCs/>
          <w:noProof/>
          <w:color w:val="000000"/>
          <w:sz w:val="28"/>
          <w:szCs w:val="28"/>
          <w:lang w:eastAsia="en-US"/>
        </w:rPr>
        <w:pict>
          <v:shape id="_x0000_s1187" type="#_x0000_t75" style="position:absolute;left:0;text-align:left;margin-left:22.5pt;margin-top:17.35pt;width:63.55pt;height:128pt;z-index:-3">
            <v:imagedata r:id="rId25" o:title="Balloons color" cropright="29454f"/>
          </v:shape>
        </w:pict>
      </w:r>
      <w:r w:rsidR="00D86BFC">
        <w:rPr>
          <w:rFonts w:ascii="Comic Sans MS" w:hAnsi="Comic Sans MS"/>
          <w:i/>
          <w:iCs/>
          <w:noProof/>
          <w:color w:val="000000"/>
          <w:sz w:val="28"/>
          <w:szCs w:val="28"/>
          <w:lang w:eastAsia="en-US"/>
        </w:rPr>
        <w:t>Be proud of your</w:t>
      </w:r>
      <w:r w:rsidR="00D86BFC" w:rsidRPr="000C459F">
        <w:rPr>
          <w:rFonts w:ascii="Comic Sans MS" w:hAnsi="Comic Sans MS"/>
          <w:i/>
          <w:iCs/>
          <w:color w:val="000000"/>
          <w:sz w:val="28"/>
          <w:szCs w:val="28"/>
        </w:rPr>
        <w:t xml:space="preserve"> hard work!</w:t>
      </w:r>
    </w:p>
    <w:p w:rsidR="00D86BFC" w:rsidRDefault="00D86BFC" w:rsidP="00D86BFC">
      <w:pPr>
        <w:spacing w:before="60"/>
        <w:rPr>
          <w:rFonts w:ascii="Tahoma" w:hAnsi="Tahoma"/>
          <w:i/>
          <w:iCs/>
          <w:color w:val="000000"/>
          <w:sz w:val="28"/>
          <w:szCs w:val="28"/>
        </w:rPr>
      </w:pPr>
      <w:r w:rsidRPr="000C459F">
        <w:rPr>
          <w:rFonts w:ascii="Tahoma" w:hAnsi="Tahoma"/>
          <w:i/>
          <w:iCs/>
          <w:color w:val="000000"/>
          <w:sz w:val="28"/>
          <w:szCs w:val="28"/>
        </w:rPr>
        <w:t xml:space="preserve"> </w:t>
      </w:r>
    </w:p>
    <w:p w:rsidR="00D86BFC" w:rsidRDefault="00D86BFC" w:rsidP="00D86BFC">
      <w:pPr>
        <w:spacing w:before="60"/>
        <w:rPr>
          <w:rFonts w:ascii="Tahoma" w:hAnsi="Tahoma" w:cs="Tahoma"/>
          <w:sz w:val="20"/>
          <w:szCs w:val="20"/>
        </w:rPr>
      </w:pPr>
      <w:r>
        <w:rPr>
          <w:rFonts w:ascii="Tahoma" w:hAnsi="Tahoma"/>
          <w:i/>
          <w:iCs/>
          <w:color w:val="000000"/>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5"/>
        <w:gridCol w:w="1802"/>
        <w:gridCol w:w="5962"/>
      </w:tblGrid>
      <w:tr w:rsidR="00D86BFC" w:rsidRPr="007E3ED7" w:rsidTr="00065267">
        <w:tc>
          <w:tcPr>
            <w:tcW w:w="9576" w:type="dxa"/>
            <w:gridSpan w:val="4"/>
            <w:shd w:val="clear" w:color="auto" w:fill="FFFF00"/>
          </w:tcPr>
          <w:p w:rsidR="00D86BFC" w:rsidRPr="007E3ED7" w:rsidRDefault="00D86BFC" w:rsidP="00065267">
            <w:pPr>
              <w:spacing w:before="60" w:after="60"/>
              <w:jc w:val="right"/>
              <w:rPr>
                <w:rFonts w:ascii="Tahoma" w:hAnsi="Tahoma" w:cs="Tahoma"/>
                <w:b/>
              </w:rPr>
            </w:pPr>
            <w:r w:rsidRPr="007E3ED7">
              <w:rPr>
                <w:rFonts w:ascii="Tahoma" w:hAnsi="Tahoma" w:cs="Tahoma"/>
                <w:b/>
              </w:rPr>
              <w:t>Student Reading Text</w:t>
            </w:r>
          </w:p>
        </w:tc>
      </w:tr>
      <w:tr w:rsidR="00D86BFC" w:rsidRPr="007E3ED7" w:rsidTr="00065267">
        <w:tc>
          <w:tcPr>
            <w:tcW w:w="937" w:type="dxa"/>
            <w:shd w:val="clear" w:color="auto" w:fill="FFFF00"/>
          </w:tcPr>
          <w:p w:rsidR="00D86BFC" w:rsidRPr="007E3ED7" w:rsidRDefault="00D86BFC" w:rsidP="00065267">
            <w:pPr>
              <w:spacing w:before="60" w:after="60"/>
              <w:rPr>
                <w:rFonts w:ascii="Tahoma" w:hAnsi="Tahoma" w:cs="Tahoma"/>
                <w:b/>
              </w:rPr>
            </w:pPr>
            <w:r w:rsidRPr="007E3ED7">
              <w:rPr>
                <w:rFonts w:ascii="Tahoma" w:hAnsi="Tahoma" w:cs="Tahoma"/>
                <w:b/>
              </w:rPr>
              <w:t>Grade</w:t>
            </w:r>
          </w:p>
        </w:tc>
        <w:tc>
          <w:tcPr>
            <w:tcW w:w="875" w:type="dxa"/>
            <w:shd w:val="clear" w:color="auto" w:fill="auto"/>
          </w:tcPr>
          <w:p w:rsidR="00D86BFC" w:rsidRPr="007E3ED7" w:rsidRDefault="009A2846" w:rsidP="00065267">
            <w:pPr>
              <w:spacing w:before="60" w:after="60"/>
              <w:jc w:val="center"/>
              <w:rPr>
                <w:rFonts w:ascii="Tahoma" w:hAnsi="Tahoma" w:cs="Tahoma"/>
                <w:b/>
              </w:rPr>
            </w:pPr>
            <w:r>
              <w:rPr>
                <w:rFonts w:ascii="Tahoma" w:hAnsi="Tahoma" w:cs="Tahoma"/>
                <w:b/>
              </w:rPr>
              <w:t>7-8</w:t>
            </w:r>
            <w:bookmarkStart w:id="0" w:name="_GoBack"/>
            <w:bookmarkEnd w:id="0"/>
          </w:p>
        </w:tc>
        <w:tc>
          <w:tcPr>
            <w:tcW w:w="1802" w:type="dxa"/>
            <w:shd w:val="clear" w:color="auto" w:fill="FFFF00"/>
          </w:tcPr>
          <w:p w:rsidR="00D86BFC" w:rsidRPr="007E3ED7" w:rsidRDefault="00D86BFC" w:rsidP="00065267">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D86BFC" w:rsidRPr="007E3ED7" w:rsidRDefault="00D25F35" w:rsidP="00065267">
            <w:pPr>
              <w:spacing w:before="60" w:after="60"/>
              <w:rPr>
                <w:rFonts w:ascii="Tahoma" w:hAnsi="Tahoma" w:cs="Tahoma"/>
                <w:b/>
              </w:rPr>
            </w:pPr>
            <w:r w:rsidRPr="00D25F35">
              <w:rPr>
                <w:rFonts w:ascii="Tahoma" w:hAnsi="Tahoma" w:cs="Tahoma"/>
                <w:b/>
                <w:highlight w:val="cyan"/>
              </w:rPr>
              <w:t>Type your subject here</w:t>
            </w:r>
          </w:p>
        </w:tc>
      </w:tr>
    </w:tbl>
    <w:p w:rsidR="00D25F35" w:rsidRDefault="00D25F35" w:rsidP="00D25F35">
      <w:pPr>
        <w:spacing w:before="60" w:after="60"/>
        <w:rPr>
          <w:rFonts w:ascii="Tahoma" w:hAnsi="Tahoma" w:cs="Tahoma"/>
          <w:b/>
          <w:i/>
          <w:highlight w:val="cyan"/>
        </w:rPr>
      </w:pPr>
    </w:p>
    <w:p w:rsidR="00D25F35" w:rsidRDefault="00D25F35" w:rsidP="00D25F35">
      <w:pPr>
        <w:spacing w:before="60" w:after="60"/>
        <w:rPr>
          <w:rFonts w:ascii="Tahoma" w:hAnsi="Tahoma" w:cs="Tahoma"/>
          <w:b/>
        </w:rPr>
      </w:pPr>
      <w:r w:rsidRPr="000D0A5F">
        <w:rPr>
          <w:rFonts w:ascii="Tahoma" w:hAnsi="Tahoma" w:cs="Tahoma"/>
          <w:b/>
          <w:i/>
          <w:highlight w:val="cyan"/>
        </w:rPr>
        <w:t>Add articles here…at least 2.</w:t>
      </w:r>
    </w:p>
    <w:p w:rsidR="000F118A" w:rsidRDefault="000F118A" w:rsidP="00D25F35">
      <w:pPr>
        <w:pStyle w:val="Heading1"/>
        <w:spacing w:before="360" w:beforeAutospacing="0" w:after="0" w:afterAutospacing="0"/>
        <w:ind w:left="720"/>
        <w:rPr>
          <w:rFonts w:ascii="Tahoma" w:hAnsi="Tahoma"/>
          <w:sz w:val="21"/>
          <w:szCs w:val="21"/>
        </w:rPr>
      </w:pPr>
    </w:p>
    <w:sectPr w:rsidR="000F118A" w:rsidSect="00AA1B65">
      <w:headerReference w:type="default" r:id="rId26"/>
      <w:footerReference w:type="default" r:id="rId27"/>
      <w:pgSz w:w="12240" w:h="15840"/>
      <w:pgMar w:top="1613" w:right="1440" w:bottom="720"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C38" w:rsidRDefault="00286C38">
      <w:r>
        <w:separator/>
      </w:r>
    </w:p>
  </w:endnote>
  <w:endnote w:type="continuationSeparator" w:id="0">
    <w:p w:rsidR="00286C38" w:rsidRDefault="0028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Tahoma Bold">
    <w:panose1 w:val="020B0804030504040204"/>
    <w:charset w:val="00"/>
    <w:family w:val="auto"/>
    <w:pitch w:val="variable"/>
    <w:sig w:usb0="E1002AFF" w:usb1="C000605B" w:usb2="00000029" w:usb3="00000000" w:csb0="000101FF" w:csb1="00000000"/>
  </w:font>
  <w:font w:name="Child's Play">
    <w:panose1 w:val="00000000000000000000"/>
    <w:charset w:val="00"/>
    <w:family w:val="auto"/>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D970E1" w:rsidRDefault="002F1B5B" w:rsidP="00D970E1">
    <w:pPr>
      <w:pStyle w:val="Footer"/>
      <w:jc w:val="center"/>
      <w:rPr>
        <w:rFonts w:ascii="Tahoma" w:hAnsi="Tahoma" w:cs="Tahoma"/>
        <w:sz w:val="18"/>
        <w:szCs w:val="18"/>
      </w:rPr>
    </w:pPr>
    <w:r w:rsidRPr="00D970E1">
      <w:rPr>
        <w:rFonts w:ascii="Tahoma" w:hAnsi="Tahoma" w:cs="Tahoma"/>
        <w:sz w:val="18"/>
        <w:szCs w:val="18"/>
      </w:rPr>
      <w:t>©</w:t>
    </w:r>
    <w:r>
      <w:rPr>
        <w:rFonts w:ascii="Tahoma" w:hAnsi="Tahoma" w:cs="Tahoma"/>
        <w:sz w:val="18"/>
        <w:szCs w:val="18"/>
      </w:rPr>
      <w:t>Charlotte Knox at www.</w:t>
    </w:r>
    <w:r w:rsidRPr="00D970E1">
      <w:rPr>
        <w:rFonts w:ascii="Tahoma" w:hAnsi="Tahoma" w:cs="Tahoma"/>
        <w:sz w:val="18"/>
        <w:szCs w:val="18"/>
      </w:rPr>
      <w:t xml:space="preserve">knoxeducation.com – </w:t>
    </w:r>
    <w:r>
      <w:rPr>
        <w:rFonts w:ascii="Tahoma" w:hAnsi="Tahoma" w:cs="Tahoma"/>
        <w:sz w:val="18"/>
        <w:szCs w:val="18"/>
      </w:rPr>
      <w:t>Informative</w:t>
    </w:r>
    <w:r w:rsidRPr="00D970E1">
      <w:rPr>
        <w:rFonts w:ascii="Tahoma" w:hAnsi="Tahoma" w:cs="Tahoma"/>
        <w:sz w:val="18"/>
        <w:szCs w:val="18"/>
      </w:rPr>
      <w:t xml:space="preserve"> Writing </w:t>
    </w:r>
    <w:r w:rsidR="00064A55">
      <w:rPr>
        <w:rFonts w:ascii="Tahoma" w:hAnsi="Tahoma" w:cs="Tahoma"/>
        <w:sz w:val="18"/>
        <w:szCs w:val="18"/>
      </w:rPr>
      <w:t>Performance Task</w:t>
    </w:r>
    <w:r w:rsidRPr="00D970E1">
      <w:rPr>
        <w:rFonts w:ascii="Tahoma" w:hAnsi="Tahoma" w:cs="Tahoma"/>
        <w:sz w:val="18"/>
        <w:szCs w:val="18"/>
      </w:rPr>
      <w:t xml:space="preserve"> – Page </w:t>
    </w:r>
    <w:r w:rsidRPr="00D970E1">
      <w:rPr>
        <w:rStyle w:val="PageNumber"/>
        <w:rFonts w:ascii="Tahoma" w:hAnsi="Tahoma" w:cs="Tahoma"/>
        <w:sz w:val="18"/>
        <w:szCs w:val="18"/>
      </w:rPr>
      <w:fldChar w:fldCharType="begin"/>
    </w:r>
    <w:r w:rsidRPr="00D970E1">
      <w:rPr>
        <w:rStyle w:val="PageNumber"/>
        <w:rFonts w:ascii="Tahoma" w:hAnsi="Tahoma" w:cs="Tahoma"/>
        <w:sz w:val="18"/>
        <w:szCs w:val="18"/>
      </w:rPr>
      <w:instrText xml:space="preserve"> PAGE </w:instrText>
    </w:r>
    <w:r w:rsidRPr="00D970E1">
      <w:rPr>
        <w:rStyle w:val="PageNumber"/>
        <w:rFonts w:ascii="Tahoma" w:hAnsi="Tahoma" w:cs="Tahoma"/>
        <w:sz w:val="18"/>
        <w:szCs w:val="18"/>
      </w:rPr>
      <w:fldChar w:fldCharType="separate"/>
    </w:r>
    <w:r w:rsidR="009A2846">
      <w:rPr>
        <w:rStyle w:val="PageNumber"/>
        <w:rFonts w:ascii="Tahoma" w:hAnsi="Tahoma" w:cs="Tahoma"/>
        <w:noProof/>
        <w:sz w:val="18"/>
        <w:szCs w:val="18"/>
      </w:rPr>
      <w:t>6</w:t>
    </w:r>
    <w:r w:rsidRPr="00D970E1">
      <w:rPr>
        <w:rStyle w:val="PageNumber"/>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C38" w:rsidRDefault="00286C38">
      <w:r>
        <w:separator/>
      </w:r>
    </w:p>
  </w:footnote>
  <w:footnote w:type="continuationSeparator" w:id="0">
    <w:p w:rsidR="00286C38" w:rsidRDefault="00286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9E6C3B" w:rsidRDefault="00286C38" w:rsidP="007075CE">
    <w:pPr>
      <w:pStyle w:val="Header"/>
      <w:tabs>
        <w:tab w:val="left" w:pos="465"/>
        <w:tab w:val="right" w:pos="9360"/>
      </w:tabs>
      <w:rPr>
        <w:rFonts w:ascii="Tahoma Bold" w:hAnsi="Tahoma Bold" w:cs="Tahoma"/>
        <w:b/>
        <w:color w:val="333333"/>
      </w:rPr>
    </w:pPr>
    <w:r>
      <w:rPr>
        <w:rFonts w:ascii="Tahoma Bold" w:hAnsi="Tahoma Bold" w:cs="Tahoma"/>
        <w:b/>
        <w:noProof/>
        <w:color w:val="33333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7pt;margin-top:-3.55pt;width:1in;height:39.6pt;z-index:-1">
          <v:imagedata r:id="rId1" o:title="CCSS Informative Writing Icon5 POSTER RGB" cropbottom="23004f" cropleft="24362f"/>
          <w10:anchorlock/>
        </v:shape>
      </w:pict>
    </w:r>
    <w:r w:rsidR="002F1B5B">
      <w:rPr>
        <w:rFonts w:ascii="Tahoma Bold" w:hAnsi="Tahoma Bold" w:cs="Tahoma"/>
        <w:b/>
        <w:color w:val="333333"/>
      </w:rPr>
      <w:tab/>
    </w:r>
    <w:r w:rsidR="002F1B5B">
      <w:rPr>
        <w:rFonts w:ascii="Tahoma Bold" w:hAnsi="Tahoma Bold" w:cs="Tahoma"/>
        <w:b/>
        <w:color w:val="333333"/>
      </w:rPr>
      <w:tab/>
    </w:r>
    <w:r w:rsidR="002F1B5B">
      <w:rPr>
        <w:rFonts w:ascii="Tahoma Bold" w:hAnsi="Tahoma Bold" w:cs="Tahoma"/>
        <w:b/>
        <w:color w:val="333333"/>
      </w:rPr>
      <w:tab/>
    </w:r>
    <w:r>
      <w:rPr>
        <w:rFonts w:ascii="Tahoma Bold" w:hAnsi="Tahoma Bold" w:cs="Tahoma"/>
        <w:b/>
        <w:noProof/>
        <w:color w:val="333333"/>
      </w:rPr>
      <w:pict>
        <v:shape id="_x0000_s2051" type="#_x0000_t75" style="position:absolute;margin-left:441.75pt;margin-top:-9pt;width:42.4pt;height:45.05pt;z-index:1;mso-position-horizontal-relative:text;mso-position-vertical-relative:text">
          <v:imagedata r:id="rId2" o:title="FINAL RGB Common Core Standards Purple Logo Light"/>
          <w10:anchorlock/>
        </v:shape>
      </w:pict>
    </w:r>
    <w:r w:rsidR="002F1B5B" w:rsidRPr="009E6C3B">
      <w:rPr>
        <w:rFonts w:ascii="Tahoma Bold" w:hAnsi="Tahoma Bold" w:cs="Tahoma"/>
        <w:b/>
        <w:color w:val="333333"/>
      </w:rPr>
      <w:t>Common Core Standards</w:t>
    </w:r>
  </w:p>
  <w:p w:rsidR="002F1B5B" w:rsidRPr="009E6C3B" w:rsidRDefault="002F1B5B" w:rsidP="009D27D7">
    <w:pPr>
      <w:pStyle w:val="Header"/>
      <w:pBdr>
        <w:bottom w:val="single" w:sz="4" w:space="0" w:color="auto"/>
      </w:pBdr>
      <w:spacing w:before="120"/>
      <w:jc w:val="center"/>
      <w:rPr>
        <w:rFonts w:ascii="Tahoma Bold" w:hAnsi="Tahoma Bold" w:cs="Tahoma"/>
        <w:b/>
        <w:color w:val="333333"/>
        <w:sz w:val="28"/>
        <w:szCs w:val="28"/>
      </w:rPr>
    </w:pPr>
    <w:r>
      <w:rPr>
        <w:rFonts w:ascii="Tahoma Bold" w:hAnsi="Tahoma Bold" w:cs="Tahoma"/>
        <w:b/>
        <w:color w:val="333333"/>
        <w:sz w:val="28"/>
        <w:szCs w:val="28"/>
      </w:rPr>
      <w:t>Informative</w:t>
    </w:r>
    <w:r w:rsidRPr="009E6C3B">
      <w:rPr>
        <w:rFonts w:ascii="Tahoma Bold" w:hAnsi="Tahoma Bold" w:cs="Tahoma"/>
        <w:b/>
        <w:color w:val="333333"/>
        <w:sz w:val="28"/>
        <w:szCs w:val="28"/>
      </w:rPr>
      <w:t xml:space="preserve"> Writing </w:t>
    </w:r>
    <w:r w:rsidR="00064A55">
      <w:rPr>
        <w:rFonts w:ascii="Tahoma Bold" w:hAnsi="Tahoma Bold" w:cs="Tahoma"/>
        <w:b/>
        <w:color w:val="333333"/>
        <w:sz w:val="28"/>
        <w:szCs w:val="28"/>
      </w:rPr>
      <w:t>Performance Task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3in;height:3in" o:bullet="t"/>
    </w:pict>
  </w:numPicBullet>
  <w:numPicBullet w:numPicBulletId="1">
    <w:pict>
      <v:shape id="_x0000_i1189" type="#_x0000_t75" style="width:3in;height:3in" o:bullet="t"/>
    </w:pict>
  </w:numPicBullet>
  <w:numPicBullet w:numPicBulletId="2">
    <w:pict>
      <v:shape id="_x0000_i1190" type="#_x0000_t75" style="width:3in;height:3in" o:bullet="t"/>
    </w:pict>
  </w:numPicBullet>
  <w:numPicBullet w:numPicBulletId="3">
    <w:pict>
      <v:shape id="_x0000_i1191" type="#_x0000_t75" style="width:3in;height:3in" o:bullet="t"/>
    </w:pict>
  </w:numPicBullet>
  <w:numPicBullet w:numPicBulletId="4">
    <w:pict>
      <v:shape id="_x0000_i1192" type="#_x0000_t75" style="width:3in;height:3in" o:bullet="t"/>
    </w:pict>
  </w:numPicBullet>
  <w:numPicBullet w:numPicBulletId="5">
    <w:pict>
      <v:shape id="_x0000_i1193" type="#_x0000_t75" style="width:3in;height:3in" o:bullet="t"/>
    </w:pict>
  </w:numPicBullet>
  <w:abstractNum w:abstractNumId="0">
    <w:nsid w:val="0F0D1024"/>
    <w:multiLevelType w:val="hybridMultilevel"/>
    <w:tmpl w:val="D486C194"/>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AA31D5"/>
    <w:multiLevelType w:val="hybridMultilevel"/>
    <w:tmpl w:val="F81C145A"/>
    <w:lvl w:ilvl="0" w:tplc="5268D868">
      <w:start w:val="1"/>
      <w:numFmt w:val="bullet"/>
      <w:lvlText w:val=""/>
      <w:lvlJc w:val="left"/>
      <w:pPr>
        <w:tabs>
          <w:tab w:val="num" w:pos="1152"/>
        </w:tabs>
        <w:ind w:left="1152"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7F121EE"/>
    <w:multiLevelType w:val="hybridMultilevel"/>
    <w:tmpl w:val="CE26476C"/>
    <w:lvl w:ilvl="0" w:tplc="04090001">
      <w:start w:val="1"/>
      <w:numFmt w:val="bullet"/>
      <w:lvlText w:val=""/>
      <w:lvlJc w:val="left"/>
      <w:pPr>
        <w:tabs>
          <w:tab w:val="num" w:pos="1080"/>
        </w:tabs>
        <w:ind w:left="1080" w:hanging="360"/>
      </w:pPr>
      <w:rPr>
        <w:rFonts w:ascii="Symbol" w:hAnsi="Symbol"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2490F40"/>
    <w:multiLevelType w:val="multilevel"/>
    <w:tmpl w:val="97E4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A420CF"/>
    <w:multiLevelType w:val="hybridMultilevel"/>
    <w:tmpl w:val="E08C10C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2F1912"/>
    <w:multiLevelType w:val="multilevel"/>
    <w:tmpl w:val="F894F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4F07B7"/>
    <w:multiLevelType w:val="hybridMultilevel"/>
    <w:tmpl w:val="4C000F2C"/>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C878B8"/>
    <w:multiLevelType w:val="hybridMultilevel"/>
    <w:tmpl w:val="F5463B56"/>
    <w:lvl w:ilvl="0" w:tplc="5268D868">
      <w:start w:val="1"/>
      <w:numFmt w:val="bullet"/>
      <w:lvlText w:val=""/>
      <w:lvlJc w:val="left"/>
      <w:pPr>
        <w:tabs>
          <w:tab w:val="num" w:pos="1080"/>
        </w:tabs>
        <w:ind w:left="1080"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0F33BEC"/>
    <w:multiLevelType w:val="hybridMultilevel"/>
    <w:tmpl w:val="15DC0E2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5B83232"/>
    <w:multiLevelType w:val="hybridMultilevel"/>
    <w:tmpl w:val="D06C5F18"/>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73669B5"/>
    <w:multiLevelType w:val="hybridMultilevel"/>
    <w:tmpl w:val="4626AD80"/>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B104769"/>
    <w:multiLevelType w:val="hybridMultilevel"/>
    <w:tmpl w:val="97DECF12"/>
    <w:lvl w:ilvl="0" w:tplc="5268D868">
      <w:start w:val="1"/>
      <w:numFmt w:val="bullet"/>
      <w:lvlText w:val=""/>
      <w:lvlJc w:val="left"/>
      <w:pPr>
        <w:tabs>
          <w:tab w:val="num" w:pos="1152"/>
        </w:tabs>
        <w:ind w:left="1152" w:hanging="432"/>
      </w:pPr>
      <w:rPr>
        <w:rFonts w:ascii="Wingdings" w:hAnsi="Wingdings"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E2A421B"/>
    <w:multiLevelType w:val="hybridMultilevel"/>
    <w:tmpl w:val="8A66E016"/>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FE532E"/>
    <w:multiLevelType w:val="hybridMultilevel"/>
    <w:tmpl w:val="6A76950E"/>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2ED3DFB"/>
    <w:multiLevelType w:val="hybridMultilevel"/>
    <w:tmpl w:val="246C9BB8"/>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89A0959"/>
    <w:multiLevelType w:val="hybridMultilevel"/>
    <w:tmpl w:val="C85859FE"/>
    <w:lvl w:ilvl="0" w:tplc="16B44E14">
      <w:numFmt w:val="bullet"/>
      <w:lvlText w:val=""/>
      <w:lvlJc w:val="left"/>
      <w:pPr>
        <w:ind w:left="810" w:hanging="360"/>
      </w:pPr>
      <w:rPr>
        <w:rFonts w:ascii="Symbol" w:eastAsia="MS Mincho" w:hAnsi="Symbol" w:cs="Tahom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7EB24DD4"/>
    <w:multiLevelType w:val="multilevel"/>
    <w:tmpl w:val="0406DA6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3"/>
  </w:num>
  <w:num w:numId="2">
    <w:abstractNumId w:val="0"/>
  </w:num>
  <w:num w:numId="3">
    <w:abstractNumId w:val="4"/>
  </w:num>
  <w:num w:numId="4">
    <w:abstractNumId w:val="8"/>
  </w:num>
  <w:num w:numId="5">
    <w:abstractNumId w:val="2"/>
  </w:num>
  <w:num w:numId="6">
    <w:abstractNumId w:val="7"/>
  </w:num>
  <w:num w:numId="7">
    <w:abstractNumId w:val="1"/>
  </w:num>
  <w:num w:numId="8">
    <w:abstractNumId w:val="9"/>
  </w:num>
  <w:num w:numId="9">
    <w:abstractNumId w:val="10"/>
  </w:num>
  <w:num w:numId="10">
    <w:abstractNumId w:val="12"/>
  </w:num>
  <w:num w:numId="11">
    <w:abstractNumId w:val="11"/>
  </w:num>
  <w:num w:numId="12">
    <w:abstractNumId w:val="5"/>
  </w:num>
  <w:num w:numId="13">
    <w:abstractNumId w:val="16"/>
  </w:num>
  <w:num w:numId="14">
    <w:abstractNumId w:val="14"/>
  </w:num>
  <w:num w:numId="15">
    <w:abstractNumId w:val="3"/>
  </w:num>
  <w:num w:numId="16">
    <w:abstractNumId w:val="6"/>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5B5"/>
    <w:rsid w:val="000005F0"/>
    <w:rsid w:val="00024994"/>
    <w:rsid w:val="00046A01"/>
    <w:rsid w:val="000615D3"/>
    <w:rsid w:val="00064A55"/>
    <w:rsid w:val="00065267"/>
    <w:rsid w:val="000652F1"/>
    <w:rsid w:val="00094492"/>
    <w:rsid w:val="000959DA"/>
    <w:rsid w:val="000D6ABD"/>
    <w:rsid w:val="000F118A"/>
    <w:rsid w:val="00100D01"/>
    <w:rsid w:val="00147418"/>
    <w:rsid w:val="00181353"/>
    <w:rsid w:val="001851B3"/>
    <w:rsid w:val="0019393D"/>
    <w:rsid w:val="001C5189"/>
    <w:rsid w:val="001D2251"/>
    <w:rsid w:val="001D6C50"/>
    <w:rsid w:val="001E286D"/>
    <w:rsid w:val="001E4240"/>
    <w:rsid w:val="001F7F2A"/>
    <w:rsid w:val="00246ADD"/>
    <w:rsid w:val="00256755"/>
    <w:rsid w:val="00286C38"/>
    <w:rsid w:val="0028728A"/>
    <w:rsid w:val="002874BF"/>
    <w:rsid w:val="002937BD"/>
    <w:rsid w:val="002F1B5B"/>
    <w:rsid w:val="003037DF"/>
    <w:rsid w:val="003475B9"/>
    <w:rsid w:val="0035534C"/>
    <w:rsid w:val="003928FB"/>
    <w:rsid w:val="0039739B"/>
    <w:rsid w:val="003B24B7"/>
    <w:rsid w:val="003D7EBF"/>
    <w:rsid w:val="003E3A8A"/>
    <w:rsid w:val="00414648"/>
    <w:rsid w:val="00436C0D"/>
    <w:rsid w:val="0043722B"/>
    <w:rsid w:val="00444C9D"/>
    <w:rsid w:val="004505B5"/>
    <w:rsid w:val="004573A9"/>
    <w:rsid w:val="00466071"/>
    <w:rsid w:val="00467C08"/>
    <w:rsid w:val="00473F47"/>
    <w:rsid w:val="004850E4"/>
    <w:rsid w:val="004973DC"/>
    <w:rsid w:val="004D128E"/>
    <w:rsid w:val="004E74EB"/>
    <w:rsid w:val="004F098B"/>
    <w:rsid w:val="00506938"/>
    <w:rsid w:val="005101AE"/>
    <w:rsid w:val="0051410F"/>
    <w:rsid w:val="00537A84"/>
    <w:rsid w:val="005A34E8"/>
    <w:rsid w:val="005E3ADC"/>
    <w:rsid w:val="00611FFB"/>
    <w:rsid w:val="00621837"/>
    <w:rsid w:val="00666AF2"/>
    <w:rsid w:val="00671A90"/>
    <w:rsid w:val="0068053B"/>
    <w:rsid w:val="0069567D"/>
    <w:rsid w:val="006A6AAD"/>
    <w:rsid w:val="006D741A"/>
    <w:rsid w:val="006E2C42"/>
    <w:rsid w:val="007074D7"/>
    <w:rsid w:val="007075CE"/>
    <w:rsid w:val="00725B48"/>
    <w:rsid w:val="007456DC"/>
    <w:rsid w:val="007725E5"/>
    <w:rsid w:val="00794B18"/>
    <w:rsid w:val="007B5A5A"/>
    <w:rsid w:val="007B7260"/>
    <w:rsid w:val="007E100C"/>
    <w:rsid w:val="007E15F9"/>
    <w:rsid w:val="007E3ED7"/>
    <w:rsid w:val="00812212"/>
    <w:rsid w:val="008226E3"/>
    <w:rsid w:val="008261B6"/>
    <w:rsid w:val="0084572B"/>
    <w:rsid w:val="0085136B"/>
    <w:rsid w:val="00860D76"/>
    <w:rsid w:val="00866574"/>
    <w:rsid w:val="008B399B"/>
    <w:rsid w:val="008B512E"/>
    <w:rsid w:val="008B5243"/>
    <w:rsid w:val="008D1326"/>
    <w:rsid w:val="008E3BF9"/>
    <w:rsid w:val="008F65B2"/>
    <w:rsid w:val="009045A4"/>
    <w:rsid w:val="009119B5"/>
    <w:rsid w:val="009246C7"/>
    <w:rsid w:val="0093196E"/>
    <w:rsid w:val="00933CF4"/>
    <w:rsid w:val="00951119"/>
    <w:rsid w:val="00953786"/>
    <w:rsid w:val="00972BD9"/>
    <w:rsid w:val="009753A7"/>
    <w:rsid w:val="009A2846"/>
    <w:rsid w:val="009C65F4"/>
    <w:rsid w:val="009D27D7"/>
    <w:rsid w:val="009D7907"/>
    <w:rsid w:val="009E531A"/>
    <w:rsid w:val="009E6C3B"/>
    <w:rsid w:val="009F175B"/>
    <w:rsid w:val="009F2C73"/>
    <w:rsid w:val="00A21284"/>
    <w:rsid w:val="00A44E53"/>
    <w:rsid w:val="00A71EB8"/>
    <w:rsid w:val="00A72254"/>
    <w:rsid w:val="00A81CC4"/>
    <w:rsid w:val="00A8557F"/>
    <w:rsid w:val="00AA1B65"/>
    <w:rsid w:val="00AE469C"/>
    <w:rsid w:val="00B125A7"/>
    <w:rsid w:val="00B20525"/>
    <w:rsid w:val="00B37325"/>
    <w:rsid w:val="00B418DC"/>
    <w:rsid w:val="00B46079"/>
    <w:rsid w:val="00B64A65"/>
    <w:rsid w:val="00B8021A"/>
    <w:rsid w:val="00B853FE"/>
    <w:rsid w:val="00BB033D"/>
    <w:rsid w:val="00BD090E"/>
    <w:rsid w:val="00BD5B2D"/>
    <w:rsid w:val="00BD6B14"/>
    <w:rsid w:val="00BE2B6B"/>
    <w:rsid w:val="00C162EC"/>
    <w:rsid w:val="00C417A9"/>
    <w:rsid w:val="00C7037D"/>
    <w:rsid w:val="00C74466"/>
    <w:rsid w:val="00CB0499"/>
    <w:rsid w:val="00D1519D"/>
    <w:rsid w:val="00D25F35"/>
    <w:rsid w:val="00D37483"/>
    <w:rsid w:val="00D55B66"/>
    <w:rsid w:val="00D55C97"/>
    <w:rsid w:val="00D703A3"/>
    <w:rsid w:val="00D86BFC"/>
    <w:rsid w:val="00D94E86"/>
    <w:rsid w:val="00D970E1"/>
    <w:rsid w:val="00DA5315"/>
    <w:rsid w:val="00DC17B6"/>
    <w:rsid w:val="00EE3E26"/>
    <w:rsid w:val="00EF027E"/>
    <w:rsid w:val="00F01209"/>
    <w:rsid w:val="00F06987"/>
    <w:rsid w:val="00F34FE4"/>
    <w:rsid w:val="00F83901"/>
    <w:rsid w:val="00F9282D"/>
    <w:rsid w:val="00FA0491"/>
    <w:rsid w:val="00FB1467"/>
    <w:rsid w:val="00FD4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link w:val="Heading1Char"/>
    <w:qFormat/>
    <w:rsid w:val="001D2251"/>
    <w:pPr>
      <w:spacing w:before="100" w:beforeAutospacing="1" w:after="100" w:afterAutospacing="1" w:line="300" w:lineRule="atLeast"/>
      <w:outlineLvl w:val="0"/>
    </w:pPr>
    <w:rPr>
      <w:rFonts w:ascii="Arial" w:hAnsi="Arial"/>
      <w:b/>
      <w:bCs/>
      <w:kern w:val="36"/>
      <w:sz w:val="30"/>
      <w:szCs w:val="30"/>
      <w:lang w:bidi="pa-IN"/>
    </w:rPr>
  </w:style>
  <w:style w:type="paragraph" w:styleId="Heading2">
    <w:name w:val="heading 2"/>
    <w:basedOn w:val="Normal"/>
    <w:next w:val="Normal"/>
    <w:link w:val="Heading2Char"/>
    <w:qFormat/>
    <w:rsid w:val="00AA1B65"/>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EE3E26"/>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05B5"/>
    <w:pPr>
      <w:tabs>
        <w:tab w:val="center" w:pos="4320"/>
        <w:tab w:val="right" w:pos="8640"/>
      </w:tabs>
    </w:pPr>
  </w:style>
  <w:style w:type="paragraph" w:styleId="Footer">
    <w:name w:val="footer"/>
    <w:basedOn w:val="Normal"/>
    <w:rsid w:val="004505B5"/>
    <w:pPr>
      <w:tabs>
        <w:tab w:val="center" w:pos="4320"/>
        <w:tab w:val="right" w:pos="8640"/>
      </w:tabs>
    </w:pPr>
  </w:style>
  <w:style w:type="table" w:styleId="TableGrid">
    <w:name w:val="Table Grid"/>
    <w:basedOn w:val="TableNormal"/>
    <w:rsid w:val="00450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70E1"/>
  </w:style>
  <w:style w:type="paragraph" w:customStyle="1" w:styleId="ColorfulList-Accent11">
    <w:name w:val="Colorful List - Accent 11"/>
    <w:basedOn w:val="Normal"/>
    <w:qFormat/>
    <w:rsid w:val="00671A90"/>
    <w:pPr>
      <w:ind w:left="720"/>
      <w:contextualSpacing/>
    </w:pPr>
    <w:rPr>
      <w:rFonts w:ascii="Cambria" w:eastAsia="MS ??" w:hAnsi="Cambria"/>
      <w:lang w:eastAsia="en-US"/>
    </w:rPr>
  </w:style>
  <w:style w:type="paragraph" w:customStyle="1" w:styleId="Default">
    <w:name w:val="Default"/>
    <w:rsid w:val="00147418"/>
    <w:pPr>
      <w:autoSpaceDE w:val="0"/>
      <w:autoSpaceDN w:val="0"/>
      <w:adjustRightInd w:val="0"/>
    </w:pPr>
    <w:rPr>
      <w:rFonts w:ascii="Calibri" w:hAnsi="Calibri" w:cs="Calibri"/>
      <w:color w:val="000000"/>
      <w:sz w:val="24"/>
      <w:szCs w:val="24"/>
      <w:lang w:eastAsia="ja-JP"/>
    </w:rPr>
  </w:style>
  <w:style w:type="paragraph" w:customStyle="1" w:styleId="yiv1578268554msonormal">
    <w:name w:val="yiv1578268554msonormal"/>
    <w:basedOn w:val="Normal"/>
    <w:rsid w:val="00147418"/>
    <w:pPr>
      <w:spacing w:before="100" w:beforeAutospacing="1" w:after="100" w:afterAutospacing="1"/>
    </w:pPr>
  </w:style>
  <w:style w:type="paragraph" w:customStyle="1" w:styleId="yiv1578268554msolistparagraph">
    <w:name w:val="yiv1578268554msolistparagraph"/>
    <w:basedOn w:val="Normal"/>
    <w:rsid w:val="00147418"/>
    <w:pPr>
      <w:spacing w:before="100" w:beforeAutospacing="1" w:after="100" w:afterAutospacing="1"/>
    </w:pPr>
  </w:style>
  <w:style w:type="paragraph" w:customStyle="1" w:styleId="yiv1578268554msolistparagraphcxspmiddle">
    <w:name w:val="yiv1578268554msolistparagraphcxspmiddle"/>
    <w:basedOn w:val="Normal"/>
    <w:rsid w:val="00147418"/>
    <w:pPr>
      <w:spacing w:before="100" w:beforeAutospacing="1" w:after="100" w:afterAutospacing="1"/>
    </w:pPr>
  </w:style>
  <w:style w:type="paragraph" w:customStyle="1" w:styleId="yiv1578268554msolistparagraphcxsplast">
    <w:name w:val="yiv1578268554msolistparagraphcxsplast"/>
    <w:basedOn w:val="Normal"/>
    <w:rsid w:val="00147418"/>
    <w:pPr>
      <w:spacing w:before="100" w:beforeAutospacing="1" w:after="100" w:afterAutospacing="1"/>
    </w:pPr>
  </w:style>
  <w:style w:type="character" w:customStyle="1" w:styleId="HeaderChar">
    <w:name w:val="Header Char"/>
    <w:link w:val="Header"/>
    <w:locked/>
    <w:rsid w:val="0043722B"/>
    <w:rPr>
      <w:rFonts w:eastAsia="MS Mincho"/>
      <w:sz w:val="24"/>
      <w:szCs w:val="24"/>
      <w:lang w:val="en-US" w:eastAsia="ja-JP" w:bidi="ar-SA"/>
    </w:rPr>
  </w:style>
  <w:style w:type="character" w:styleId="Hyperlink">
    <w:name w:val="Hyperlink"/>
    <w:rsid w:val="001D2251"/>
    <w:rPr>
      <w:color w:val="084585"/>
      <w:u w:val="single"/>
    </w:rPr>
  </w:style>
  <w:style w:type="character" w:styleId="Emphasis">
    <w:name w:val="Emphasis"/>
    <w:qFormat/>
    <w:rsid w:val="001D2251"/>
    <w:rPr>
      <w:i/>
      <w:iCs/>
    </w:rPr>
  </w:style>
  <w:style w:type="character" w:styleId="Strong">
    <w:name w:val="Strong"/>
    <w:qFormat/>
    <w:rsid w:val="001D2251"/>
    <w:rPr>
      <w:b/>
      <w:bCs/>
    </w:rPr>
  </w:style>
  <w:style w:type="paragraph" w:styleId="NormalWeb">
    <w:name w:val="Normal (Web)"/>
    <w:basedOn w:val="Normal"/>
    <w:uiPriority w:val="99"/>
    <w:rsid w:val="001D2251"/>
    <w:pPr>
      <w:spacing w:before="100" w:beforeAutospacing="1" w:after="100" w:afterAutospacing="1"/>
    </w:pPr>
    <w:rPr>
      <w:lang w:bidi="pa-IN"/>
    </w:rPr>
  </w:style>
  <w:style w:type="character" w:customStyle="1" w:styleId="date-display-single">
    <w:name w:val="date-display-single"/>
    <w:basedOn w:val="DefaultParagraphFont"/>
    <w:rsid w:val="001D2251"/>
  </w:style>
  <w:style w:type="character" w:customStyle="1" w:styleId="Heading2Char">
    <w:name w:val="Heading 2 Char"/>
    <w:link w:val="Heading2"/>
    <w:rsid w:val="00AA1B65"/>
    <w:rPr>
      <w:rFonts w:ascii="Cambria" w:eastAsia="Times New Roman" w:hAnsi="Cambria" w:cs="Times New Roman"/>
      <w:b/>
      <w:bCs/>
      <w:i/>
      <w:iCs/>
      <w:sz w:val="28"/>
      <w:szCs w:val="28"/>
      <w:lang w:eastAsia="ja-JP"/>
    </w:rPr>
  </w:style>
  <w:style w:type="paragraph" w:customStyle="1" w:styleId="credit">
    <w:name w:val="credit"/>
    <w:basedOn w:val="Normal"/>
    <w:rsid w:val="00AA1B65"/>
    <w:pPr>
      <w:spacing w:before="100" w:beforeAutospacing="1" w:after="100" w:afterAutospacing="1"/>
    </w:pPr>
    <w:rPr>
      <w:lang w:bidi="pa-IN"/>
    </w:rPr>
  </w:style>
  <w:style w:type="paragraph" w:customStyle="1" w:styleId="author">
    <w:name w:val="author"/>
    <w:basedOn w:val="Normal"/>
    <w:rsid w:val="00AA1B65"/>
    <w:pPr>
      <w:spacing w:before="100" w:beforeAutospacing="1" w:after="100" w:afterAutospacing="1"/>
    </w:pPr>
    <w:rPr>
      <w:lang w:bidi="pa-IN"/>
    </w:rPr>
  </w:style>
  <w:style w:type="paragraph" w:customStyle="1" w:styleId="publication">
    <w:name w:val="publication"/>
    <w:basedOn w:val="Normal"/>
    <w:rsid w:val="00AA1B65"/>
    <w:pPr>
      <w:spacing w:before="100" w:beforeAutospacing="1" w:after="100" w:afterAutospacing="1"/>
    </w:pPr>
    <w:rPr>
      <w:lang w:bidi="pa-IN"/>
    </w:rPr>
  </w:style>
  <w:style w:type="character" w:customStyle="1" w:styleId="apple-converted-space">
    <w:name w:val="apple-converted-space"/>
    <w:rsid w:val="00AA1B65"/>
  </w:style>
  <w:style w:type="paragraph" w:customStyle="1" w:styleId="publicationtime">
    <w:name w:val="publication_time"/>
    <w:basedOn w:val="Normal"/>
    <w:rsid w:val="00AA1B65"/>
    <w:pPr>
      <w:spacing w:before="100" w:beforeAutospacing="1" w:after="100" w:afterAutospacing="1"/>
    </w:pPr>
    <w:rPr>
      <w:lang w:bidi="pa-IN"/>
    </w:rPr>
  </w:style>
  <w:style w:type="character" w:customStyle="1" w:styleId="Heading4Char">
    <w:name w:val="Heading 4 Char"/>
    <w:link w:val="Heading4"/>
    <w:semiHidden/>
    <w:rsid w:val="00EE3E26"/>
    <w:rPr>
      <w:rFonts w:ascii="Calibri" w:eastAsia="Times New Roman" w:hAnsi="Calibri" w:cs="Times New Roman"/>
      <w:b/>
      <w:bCs/>
      <w:sz w:val="28"/>
      <w:szCs w:val="28"/>
      <w:lang w:eastAsia="ja-JP"/>
    </w:rPr>
  </w:style>
  <w:style w:type="paragraph" w:customStyle="1" w:styleId="wp-caption-text">
    <w:name w:val="wp-caption-text"/>
    <w:basedOn w:val="Normal"/>
    <w:rsid w:val="00EE3E26"/>
    <w:pPr>
      <w:spacing w:line="300" w:lineRule="atLeast"/>
      <w:jc w:val="center"/>
    </w:pPr>
    <w:rPr>
      <w:rFonts w:eastAsia="Times New Roman"/>
      <w:lang w:eastAsia="en-US"/>
    </w:rPr>
  </w:style>
  <w:style w:type="paragraph" w:customStyle="1" w:styleId="wp-caption-text1">
    <w:name w:val="wp-caption-text1"/>
    <w:basedOn w:val="Normal"/>
    <w:rsid w:val="00EE3E26"/>
    <w:pPr>
      <w:spacing w:line="315" w:lineRule="atLeast"/>
      <w:jc w:val="center"/>
    </w:pPr>
    <w:rPr>
      <w:rFonts w:eastAsia="Times New Roman"/>
      <w:lang w:eastAsia="en-US"/>
    </w:rPr>
  </w:style>
  <w:style w:type="character" w:customStyle="1" w:styleId="Heading1Char">
    <w:name w:val="Heading 1 Char"/>
    <w:link w:val="Heading1"/>
    <w:rsid w:val="00D86BFC"/>
    <w:rPr>
      <w:rFonts w:ascii="Arial" w:hAnsi="Arial"/>
      <w:b/>
      <w:bCs/>
      <w:kern w:val="36"/>
      <w:sz w:val="30"/>
      <w:szCs w:val="30"/>
      <w:lang w:eastAsia="ja-JP" w:bidi="pa-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29905">
      <w:bodyDiv w:val="1"/>
      <w:marLeft w:val="0"/>
      <w:marRight w:val="0"/>
      <w:marTop w:val="0"/>
      <w:marBottom w:val="0"/>
      <w:divBdr>
        <w:top w:val="none" w:sz="0" w:space="0" w:color="auto"/>
        <w:left w:val="none" w:sz="0" w:space="0" w:color="auto"/>
        <w:bottom w:val="none" w:sz="0" w:space="0" w:color="auto"/>
        <w:right w:val="none" w:sz="0" w:space="0" w:color="auto"/>
      </w:divBdr>
      <w:divsChild>
        <w:div w:id="1485513464">
          <w:marLeft w:val="0"/>
          <w:marRight w:val="0"/>
          <w:marTop w:val="0"/>
          <w:marBottom w:val="0"/>
          <w:divBdr>
            <w:top w:val="none" w:sz="0" w:space="0" w:color="auto"/>
            <w:left w:val="none" w:sz="0" w:space="0" w:color="auto"/>
            <w:bottom w:val="none" w:sz="0" w:space="0" w:color="auto"/>
            <w:right w:val="none" w:sz="0" w:space="0" w:color="auto"/>
          </w:divBdr>
          <w:divsChild>
            <w:div w:id="1116831725">
              <w:marLeft w:val="0"/>
              <w:marRight w:val="0"/>
              <w:marTop w:val="0"/>
              <w:marBottom w:val="0"/>
              <w:divBdr>
                <w:top w:val="none" w:sz="0" w:space="0" w:color="auto"/>
                <w:left w:val="none" w:sz="0" w:space="0" w:color="auto"/>
                <w:bottom w:val="none" w:sz="0" w:space="0" w:color="auto"/>
                <w:right w:val="none" w:sz="0" w:space="0" w:color="auto"/>
              </w:divBdr>
              <w:divsChild>
                <w:div w:id="2111468857">
                  <w:marLeft w:val="0"/>
                  <w:marRight w:val="0"/>
                  <w:marTop w:val="0"/>
                  <w:marBottom w:val="0"/>
                  <w:divBdr>
                    <w:top w:val="none" w:sz="0" w:space="0" w:color="auto"/>
                    <w:left w:val="none" w:sz="0" w:space="0" w:color="auto"/>
                    <w:bottom w:val="none" w:sz="0" w:space="0" w:color="auto"/>
                    <w:right w:val="none" w:sz="0" w:space="0" w:color="auto"/>
                  </w:divBdr>
                  <w:divsChild>
                    <w:div w:id="294994288">
                      <w:marLeft w:val="0"/>
                      <w:marRight w:val="0"/>
                      <w:marTop w:val="0"/>
                      <w:marBottom w:val="0"/>
                      <w:divBdr>
                        <w:top w:val="none" w:sz="0" w:space="0" w:color="auto"/>
                        <w:left w:val="none" w:sz="0" w:space="0" w:color="auto"/>
                        <w:bottom w:val="none" w:sz="0" w:space="0" w:color="auto"/>
                        <w:right w:val="none" w:sz="0" w:space="0" w:color="auto"/>
                      </w:divBdr>
                      <w:divsChild>
                        <w:div w:id="1822623264">
                          <w:marLeft w:val="0"/>
                          <w:marRight w:val="0"/>
                          <w:marTop w:val="0"/>
                          <w:marBottom w:val="0"/>
                          <w:divBdr>
                            <w:top w:val="none" w:sz="0" w:space="0" w:color="auto"/>
                            <w:left w:val="none" w:sz="0" w:space="0" w:color="auto"/>
                            <w:bottom w:val="none" w:sz="0" w:space="0" w:color="auto"/>
                            <w:right w:val="none" w:sz="0" w:space="0" w:color="auto"/>
                          </w:divBdr>
                          <w:divsChild>
                            <w:div w:id="11205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199448">
      <w:bodyDiv w:val="1"/>
      <w:marLeft w:val="0"/>
      <w:marRight w:val="0"/>
      <w:marTop w:val="0"/>
      <w:marBottom w:val="0"/>
      <w:divBdr>
        <w:top w:val="none" w:sz="0" w:space="0" w:color="auto"/>
        <w:left w:val="none" w:sz="0" w:space="0" w:color="auto"/>
        <w:bottom w:val="none" w:sz="0" w:space="0" w:color="auto"/>
        <w:right w:val="none" w:sz="0" w:space="0" w:color="auto"/>
      </w:divBdr>
    </w:div>
    <w:div w:id="169780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k.com/youtube?qsrc=1&amp;o=102593&amp;l=dir&amp;q=california+drought" TargetMode="Externa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Teacher Version</vt:lpstr>
    </vt:vector>
  </TitlesOfParts>
  <Company>Microsoft</Company>
  <LinksUpToDate>false</LinksUpToDate>
  <CharactersWithSpaces>11041</CharactersWithSpaces>
  <SharedDoc>false</SharedDoc>
  <HLinks>
    <vt:vector size="240" baseType="variant">
      <vt:variant>
        <vt:i4>7995504</vt:i4>
      </vt:variant>
      <vt:variant>
        <vt:i4>96</vt:i4>
      </vt:variant>
      <vt:variant>
        <vt:i4>0</vt:i4>
      </vt:variant>
      <vt:variant>
        <vt:i4>5</vt:i4>
      </vt:variant>
      <vt:variant>
        <vt:lpwstr>http://69.89.31.199/~califpy9/wp-content/uploads/2014/06/ca-drought-learn-about-revenue.png</vt:lpwstr>
      </vt:variant>
      <vt:variant>
        <vt:lpwstr/>
      </vt:variant>
      <vt:variant>
        <vt:i4>5898307</vt:i4>
      </vt:variant>
      <vt:variant>
        <vt:i4>93</vt:i4>
      </vt:variant>
      <vt:variant>
        <vt:i4>0</vt:i4>
      </vt:variant>
      <vt:variant>
        <vt:i4>5</vt:i4>
      </vt:variant>
      <vt:variant>
        <vt:lpwstr>http://69.89.31.199/~califpy9/wp-content/uploads/2014/06/ca-drought-learn-about-crop.png</vt:lpwstr>
      </vt:variant>
      <vt:variant>
        <vt:lpwstr/>
      </vt:variant>
      <vt:variant>
        <vt:i4>3342462</vt:i4>
      </vt:variant>
      <vt:variant>
        <vt:i4>90</vt:i4>
      </vt:variant>
      <vt:variant>
        <vt:i4>0</vt:i4>
      </vt:variant>
      <vt:variant>
        <vt:i4>5</vt:i4>
      </vt:variant>
      <vt:variant>
        <vt:lpwstr>http://www.water.ca.gov/waterconditions/drought/docs/DroughtReport2010.pdf</vt:lpwstr>
      </vt:variant>
      <vt:variant>
        <vt:lpwstr/>
      </vt:variant>
      <vt:variant>
        <vt:i4>5308416</vt:i4>
      </vt:variant>
      <vt:variant>
        <vt:i4>87</vt:i4>
      </vt:variant>
      <vt:variant>
        <vt:i4>0</vt:i4>
      </vt:variant>
      <vt:variant>
        <vt:i4>5</vt:i4>
      </vt:variant>
      <vt:variant>
        <vt:lpwstr>http://pacinst.org/publication/water-rates-pricing-practices/</vt:lpwstr>
      </vt:variant>
      <vt:variant>
        <vt:lpwstr/>
      </vt:variant>
      <vt:variant>
        <vt:i4>8060976</vt:i4>
      </vt:variant>
      <vt:variant>
        <vt:i4>84</vt:i4>
      </vt:variant>
      <vt:variant>
        <vt:i4>0</vt:i4>
      </vt:variant>
      <vt:variant>
        <vt:i4>5</vt:i4>
      </vt:variant>
      <vt:variant>
        <vt:lpwstr>http://pacinst.org/publication/californias-drought-impact/</vt:lpwstr>
      </vt:variant>
      <vt:variant>
        <vt:lpwstr/>
      </vt:variant>
      <vt:variant>
        <vt:i4>5308499</vt:i4>
      </vt:variant>
      <vt:variant>
        <vt:i4>81</vt:i4>
      </vt:variant>
      <vt:variant>
        <vt:i4>0</vt:i4>
      </vt:variant>
      <vt:variant>
        <vt:i4>5</vt:i4>
      </vt:variant>
      <vt:variant>
        <vt:lpwstr>http://pacinst.org/publication/impacts-of-the-drought-2007-2009/</vt:lpwstr>
      </vt:variant>
      <vt:variant>
        <vt:lpwstr/>
      </vt:variant>
      <vt:variant>
        <vt:i4>4718663</vt:i4>
      </vt:variant>
      <vt:variant>
        <vt:i4>78</vt:i4>
      </vt:variant>
      <vt:variant>
        <vt:i4>0</vt:i4>
      </vt:variant>
      <vt:variant>
        <vt:i4>5</vt:i4>
      </vt:variant>
      <vt:variant>
        <vt:lpwstr>http://www.weatherwest.com/archives/tag/ridiculously-resilient-ridge</vt:lpwstr>
      </vt:variant>
      <vt:variant>
        <vt:lpwstr/>
      </vt:variant>
      <vt:variant>
        <vt:i4>3145843</vt:i4>
      </vt:variant>
      <vt:variant>
        <vt:i4>75</vt:i4>
      </vt:variant>
      <vt:variant>
        <vt:i4>0</vt:i4>
      </vt:variant>
      <vt:variant>
        <vt:i4>5</vt:i4>
      </vt:variant>
      <vt:variant>
        <vt:lpwstr>http://www.wunderground.com/blog/weatherhistorian/comment.html?entrynum=233</vt:lpwstr>
      </vt:variant>
      <vt:variant>
        <vt:lpwstr/>
      </vt:variant>
      <vt:variant>
        <vt:i4>3080236</vt:i4>
      </vt:variant>
      <vt:variant>
        <vt:i4>72</vt:i4>
      </vt:variant>
      <vt:variant>
        <vt:i4>0</vt:i4>
      </vt:variant>
      <vt:variant>
        <vt:i4>5</vt:i4>
      </vt:variant>
      <vt:variant>
        <vt:lpwstr>http://drought.unl.edu/DroughtBasics/WhatisDrought.aspx</vt:lpwstr>
      </vt:variant>
      <vt:variant>
        <vt:lpwstr/>
      </vt:variant>
      <vt:variant>
        <vt:i4>524298</vt:i4>
      </vt:variant>
      <vt:variant>
        <vt:i4>69</vt:i4>
      </vt:variant>
      <vt:variant>
        <vt:i4>0</vt:i4>
      </vt:variant>
      <vt:variant>
        <vt:i4>5</vt:i4>
      </vt:variant>
      <vt:variant>
        <vt:lpwstr>http://pacinst.org/blog/</vt:lpwstr>
      </vt:variant>
      <vt:variant>
        <vt:lpwstr/>
      </vt:variant>
      <vt:variant>
        <vt:i4>4784139</vt:i4>
      </vt:variant>
      <vt:variant>
        <vt:i4>66</vt:i4>
      </vt:variant>
      <vt:variant>
        <vt:i4>0</vt:i4>
      </vt:variant>
      <vt:variant>
        <vt:i4>5</vt:i4>
      </vt:variant>
      <vt:variant>
        <vt:lpwstr>http://www.californiadrought.org/</vt:lpwstr>
      </vt:variant>
      <vt:variant>
        <vt:lpwstr/>
      </vt:variant>
      <vt:variant>
        <vt:i4>851970</vt:i4>
      </vt:variant>
      <vt:variant>
        <vt:i4>60</vt:i4>
      </vt:variant>
      <vt:variant>
        <vt:i4>0</vt:i4>
      </vt:variant>
      <vt:variant>
        <vt:i4>5</vt:i4>
      </vt:variant>
      <vt:variant>
        <vt:lpwstr>http://www.atmos.washington.edu/~mantua/</vt:lpwstr>
      </vt:variant>
      <vt:variant>
        <vt:lpwstr/>
      </vt:variant>
      <vt:variant>
        <vt:i4>3801196</vt:i4>
      </vt:variant>
      <vt:variant>
        <vt:i4>57</vt:i4>
      </vt:variant>
      <vt:variant>
        <vt:i4>0</vt:i4>
      </vt:variant>
      <vt:variant>
        <vt:i4>5</vt:i4>
      </vt:variant>
      <vt:variant>
        <vt:lpwstr>http://drought.unl.edu/</vt:lpwstr>
      </vt:variant>
      <vt:variant>
        <vt:lpwstr/>
      </vt:variant>
      <vt:variant>
        <vt:i4>1507344</vt:i4>
      </vt:variant>
      <vt:variant>
        <vt:i4>54</vt:i4>
      </vt:variant>
      <vt:variant>
        <vt:i4>0</vt:i4>
      </vt:variant>
      <vt:variant>
        <vt:i4>5</vt:i4>
      </vt:variant>
      <vt:variant>
        <vt:lpwstr>http://newswatch.nationalgeographic.com/2014/02/04/epic-california-drought-and-groundwater-where-do-we-go-from-here/</vt:lpwstr>
      </vt:variant>
      <vt:variant>
        <vt:lpwstr/>
      </vt:variant>
      <vt:variant>
        <vt:i4>786510</vt:i4>
      </vt:variant>
      <vt:variant>
        <vt:i4>51</vt:i4>
      </vt:variant>
      <vt:variant>
        <vt:i4>0</vt:i4>
      </vt:variant>
      <vt:variant>
        <vt:i4>5</vt:i4>
      </vt:variant>
      <vt:variant>
        <vt:lpwstr>http://news.nationalgeographic.com/news/2014/01/140117-drought-wildfire-california-high-pressure-atmosphere-science/</vt:lpwstr>
      </vt:variant>
      <vt:variant>
        <vt:lpwstr/>
      </vt:variant>
      <vt:variant>
        <vt:i4>4587549</vt:i4>
      </vt:variant>
      <vt:variant>
        <vt:i4>48</vt:i4>
      </vt:variant>
      <vt:variant>
        <vt:i4>0</vt:i4>
      </vt:variant>
      <vt:variant>
        <vt:i4>5</vt:i4>
      </vt:variant>
      <vt:variant>
        <vt:lpwstr>http://www.sawpa.org/</vt:lpwstr>
      </vt:variant>
      <vt:variant>
        <vt:lpwstr/>
      </vt:variant>
      <vt:variant>
        <vt:i4>7536751</vt:i4>
      </vt:variant>
      <vt:variant>
        <vt:i4>45</vt:i4>
      </vt:variant>
      <vt:variant>
        <vt:i4>0</vt:i4>
      </vt:variant>
      <vt:variant>
        <vt:i4>5</vt:i4>
      </vt:variant>
      <vt:variant>
        <vt:lpwstr>http://www.ucpress.edu/book.php?isbn=9780520268555</vt:lpwstr>
      </vt:variant>
      <vt:variant>
        <vt:lpwstr/>
      </vt:variant>
      <vt:variant>
        <vt:i4>6422601</vt:i4>
      </vt:variant>
      <vt:variant>
        <vt:i4>42</vt:i4>
      </vt:variant>
      <vt:variant>
        <vt:i4>0</vt:i4>
      </vt:variant>
      <vt:variant>
        <vt:i4>5</vt:i4>
      </vt:variant>
      <vt:variant>
        <vt:lpwstr>http://geography.berkeley.edu/people/person_detail.php?person=25</vt:lpwstr>
      </vt:variant>
      <vt:variant>
        <vt:lpwstr/>
      </vt:variant>
      <vt:variant>
        <vt:i4>3014696</vt:i4>
      </vt:variant>
      <vt:variant>
        <vt:i4>39</vt:i4>
      </vt:variant>
      <vt:variant>
        <vt:i4>0</vt:i4>
      </vt:variant>
      <vt:variant>
        <vt:i4>5</vt:i4>
      </vt:variant>
      <vt:variant>
        <vt:lpwstr>http://www.galleanowinery.com/</vt:lpwstr>
      </vt:variant>
      <vt:variant>
        <vt:lpwstr/>
      </vt:variant>
      <vt:variant>
        <vt:i4>7340073</vt:i4>
      </vt:variant>
      <vt:variant>
        <vt:i4>36</vt:i4>
      </vt:variant>
      <vt:variant>
        <vt:i4>0</vt:i4>
      </vt:variant>
      <vt:variant>
        <vt:i4>5</vt:i4>
      </vt:variant>
      <vt:variant>
        <vt:lpwstr>http://news.nationalgeographic.com/</vt:lpwstr>
      </vt:variant>
      <vt:variant>
        <vt:lpwstr/>
      </vt:variant>
      <vt:variant>
        <vt:i4>393281</vt:i4>
      </vt:variant>
      <vt:variant>
        <vt:i4>33</vt:i4>
      </vt:variant>
      <vt:variant>
        <vt:i4>0</vt:i4>
      </vt:variant>
      <vt:variant>
        <vt:i4>5</vt:i4>
      </vt:variant>
      <vt:variant>
        <vt:lpwstr>http://news.nationalgeographic.com/news/2014/02/140213-california-drought-record-agriculture-pdo-climate/</vt:lpwstr>
      </vt:variant>
      <vt:variant>
        <vt:lpwstr/>
      </vt:variant>
      <vt:variant>
        <vt:i4>851970</vt:i4>
      </vt:variant>
      <vt:variant>
        <vt:i4>30</vt:i4>
      </vt:variant>
      <vt:variant>
        <vt:i4>0</vt:i4>
      </vt:variant>
      <vt:variant>
        <vt:i4>5</vt:i4>
      </vt:variant>
      <vt:variant>
        <vt:lpwstr>http://www.atmos.washington.edu/~mantua/</vt:lpwstr>
      </vt:variant>
      <vt:variant>
        <vt:lpwstr/>
      </vt:variant>
      <vt:variant>
        <vt:i4>3801196</vt:i4>
      </vt:variant>
      <vt:variant>
        <vt:i4>27</vt:i4>
      </vt:variant>
      <vt:variant>
        <vt:i4>0</vt:i4>
      </vt:variant>
      <vt:variant>
        <vt:i4>5</vt:i4>
      </vt:variant>
      <vt:variant>
        <vt:lpwstr>http://drought.unl.edu/</vt:lpwstr>
      </vt:variant>
      <vt:variant>
        <vt:lpwstr/>
      </vt:variant>
      <vt:variant>
        <vt:i4>1507344</vt:i4>
      </vt:variant>
      <vt:variant>
        <vt:i4>24</vt:i4>
      </vt:variant>
      <vt:variant>
        <vt:i4>0</vt:i4>
      </vt:variant>
      <vt:variant>
        <vt:i4>5</vt:i4>
      </vt:variant>
      <vt:variant>
        <vt:lpwstr>http://newswatch.nationalgeographic.com/2014/02/04/epic-california-drought-and-groundwater-where-do-we-go-from-here/</vt:lpwstr>
      </vt:variant>
      <vt:variant>
        <vt:lpwstr/>
      </vt:variant>
      <vt:variant>
        <vt:i4>786510</vt:i4>
      </vt:variant>
      <vt:variant>
        <vt:i4>21</vt:i4>
      </vt:variant>
      <vt:variant>
        <vt:i4>0</vt:i4>
      </vt:variant>
      <vt:variant>
        <vt:i4>5</vt:i4>
      </vt:variant>
      <vt:variant>
        <vt:lpwstr>http://news.nationalgeographic.com/news/2014/01/140117-drought-wildfire-california-high-pressure-atmosphere-science/</vt:lpwstr>
      </vt:variant>
      <vt:variant>
        <vt:lpwstr/>
      </vt:variant>
      <vt:variant>
        <vt:i4>4587549</vt:i4>
      </vt:variant>
      <vt:variant>
        <vt:i4>18</vt:i4>
      </vt:variant>
      <vt:variant>
        <vt:i4>0</vt:i4>
      </vt:variant>
      <vt:variant>
        <vt:i4>5</vt:i4>
      </vt:variant>
      <vt:variant>
        <vt:lpwstr>http://www.sawpa.org/</vt:lpwstr>
      </vt:variant>
      <vt:variant>
        <vt:lpwstr/>
      </vt:variant>
      <vt:variant>
        <vt:i4>7536751</vt:i4>
      </vt:variant>
      <vt:variant>
        <vt:i4>15</vt:i4>
      </vt:variant>
      <vt:variant>
        <vt:i4>0</vt:i4>
      </vt:variant>
      <vt:variant>
        <vt:i4>5</vt:i4>
      </vt:variant>
      <vt:variant>
        <vt:lpwstr>http://www.ucpress.edu/book.php?isbn=9780520268555</vt:lpwstr>
      </vt:variant>
      <vt:variant>
        <vt:lpwstr/>
      </vt:variant>
      <vt:variant>
        <vt:i4>6422601</vt:i4>
      </vt:variant>
      <vt:variant>
        <vt:i4>12</vt:i4>
      </vt:variant>
      <vt:variant>
        <vt:i4>0</vt:i4>
      </vt:variant>
      <vt:variant>
        <vt:i4>5</vt:i4>
      </vt:variant>
      <vt:variant>
        <vt:lpwstr>http://geography.berkeley.edu/people/person_detail.php?person=25</vt:lpwstr>
      </vt:variant>
      <vt:variant>
        <vt:lpwstr/>
      </vt:variant>
      <vt:variant>
        <vt:i4>3014696</vt:i4>
      </vt:variant>
      <vt:variant>
        <vt:i4>9</vt:i4>
      </vt:variant>
      <vt:variant>
        <vt:i4>0</vt:i4>
      </vt:variant>
      <vt:variant>
        <vt:i4>5</vt:i4>
      </vt:variant>
      <vt:variant>
        <vt:lpwstr>http://www.galleanowinery.com/</vt:lpwstr>
      </vt:variant>
      <vt:variant>
        <vt:lpwstr/>
      </vt:variant>
      <vt:variant>
        <vt:i4>7340073</vt:i4>
      </vt:variant>
      <vt:variant>
        <vt:i4>6</vt:i4>
      </vt:variant>
      <vt:variant>
        <vt:i4>0</vt:i4>
      </vt:variant>
      <vt:variant>
        <vt:i4>5</vt:i4>
      </vt:variant>
      <vt:variant>
        <vt:lpwstr>http://news.nationalgeographic.com/</vt:lpwstr>
      </vt:variant>
      <vt:variant>
        <vt:lpwstr/>
      </vt:variant>
      <vt:variant>
        <vt:i4>393281</vt:i4>
      </vt:variant>
      <vt:variant>
        <vt:i4>3</vt:i4>
      </vt:variant>
      <vt:variant>
        <vt:i4>0</vt:i4>
      </vt:variant>
      <vt:variant>
        <vt:i4>5</vt:i4>
      </vt:variant>
      <vt:variant>
        <vt:lpwstr>http://news.nationalgeographic.com/news/2014/02/140213-california-drought-record-agriculture-pdo-climate/</vt:lpwstr>
      </vt:variant>
      <vt:variant>
        <vt:lpwstr/>
      </vt:variant>
      <vt:variant>
        <vt:i4>1900562</vt:i4>
      </vt:variant>
      <vt:variant>
        <vt:i4>0</vt:i4>
      </vt:variant>
      <vt:variant>
        <vt:i4>0</vt:i4>
      </vt:variant>
      <vt:variant>
        <vt:i4>5</vt:i4>
      </vt:variant>
      <vt:variant>
        <vt:lpwstr>http://www.ask.com/youtube?qsrc=1&amp;o=102593&amp;l=dir&amp;q=california+drought</vt:lpwstr>
      </vt:variant>
      <vt:variant>
        <vt:lpwstr/>
      </vt:variant>
      <vt:variant>
        <vt:i4>6094850</vt:i4>
      </vt:variant>
      <vt:variant>
        <vt:i4>-1</vt:i4>
      </vt:variant>
      <vt:variant>
        <vt:i4>1162</vt:i4>
      </vt:variant>
      <vt:variant>
        <vt:i4>1</vt:i4>
      </vt:variant>
      <vt:variant>
        <vt:lpwstr>http://images.nationalgeographic.com/wpf/media-live/photos/000/765/cache/ca-drought-cause-1_76539_990x742.jpg</vt:lpwstr>
      </vt:variant>
      <vt:variant>
        <vt:lpwstr/>
      </vt:variant>
      <vt:variant>
        <vt:i4>4259964</vt:i4>
      </vt:variant>
      <vt:variant>
        <vt:i4>-1</vt:i4>
      </vt:variant>
      <vt:variant>
        <vt:i4>1163</vt:i4>
      </vt:variant>
      <vt:variant>
        <vt:i4>1</vt:i4>
      </vt:variant>
      <vt:variant>
        <vt:lpwstr>http://images.nationalgeographic.com/wpf/media-content/photos/000/765/cache/76537_990x742-cb1392227302.jpg</vt:lpwstr>
      </vt:variant>
      <vt:variant>
        <vt:lpwstr/>
      </vt:variant>
      <vt:variant>
        <vt:i4>5111924</vt:i4>
      </vt:variant>
      <vt:variant>
        <vt:i4>-1</vt:i4>
      </vt:variant>
      <vt:variant>
        <vt:i4>1164</vt:i4>
      </vt:variant>
      <vt:variant>
        <vt:i4>1</vt:i4>
      </vt:variant>
      <vt:variant>
        <vt:lpwstr>http://images.nationalgeographic.com/wpf/media-content/photos/000/765/cache/76538_990x742-cb1392226866.jpg</vt:lpwstr>
      </vt:variant>
      <vt:variant>
        <vt:lpwstr/>
      </vt:variant>
      <vt:variant>
        <vt:i4>2293805</vt:i4>
      </vt:variant>
      <vt:variant>
        <vt:i4>-1</vt:i4>
      </vt:variant>
      <vt:variant>
        <vt:i4>1165</vt:i4>
      </vt:variant>
      <vt:variant>
        <vt:i4>4</vt:i4>
      </vt:variant>
      <vt:variant>
        <vt:lpwstr>http://69.89.31.199/~califpy9/wp-content/uploads/2014/06/ca-drought-learn-about-precip.jpg</vt:lpwstr>
      </vt:variant>
      <vt:variant>
        <vt:lpwstr/>
      </vt:variant>
      <vt:variant>
        <vt:i4>4784139</vt:i4>
      </vt:variant>
      <vt:variant>
        <vt:i4>-1</vt:i4>
      </vt:variant>
      <vt:variant>
        <vt:i4>1168</vt:i4>
      </vt:variant>
      <vt:variant>
        <vt:i4>4</vt:i4>
      </vt:variant>
      <vt:variant>
        <vt:lpwstr>http://www.californiadrought.org/</vt:lpwstr>
      </vt:variant>
      <vt:variant>
        <vt:lpwstr/>
      </vt:variant>
      <vt:variant>
        <vt:i4>6094850</vt:i4>
      </vt:variant>
      <vt:variant>
        <vt:i4>-1</vt:i4>
      </vt:variant>
      <vt:variant>
        <vt:i4>1189</vt:i4>
      </vt:variant>
      <vt:variant>
        <vt:i4>1</vt:i4>
      </vt:variant>
      <vt:variant>
        <vt:lpwstr>http://images.nationalgeographic.com/wpf/media-live/photos/000/765/cache/ca-drought-cause-1_76539_990x742.jpg</vt:lpwstr>
      </vt:variant>
      <vt:variant>
        <vt:lpwstr/>
      </vt:variant>
      <vt:variant>
        <vt:i4>4259964</vt:i4>
      </vt:variant>
      <vt:variant>
        <vt:i4>-1</vt:i4>
      </vt:variant>
      <vt:variant>
        <vt:i4>1190</vt:i4>
      </vt:variant>
      <vt:variant>
        <vt:i4>1</vt:i4>
      </vt:variant>
      <vt:variant>
        <vt:lpwstr>http://images.nationalgeographic.com/wpf/media-content/photos/000/765/cache/76537_990x742-cb1392227302.jpg</vt:lpwstr>
      </vt:variant>
      <vt:variant>
        <vt:lpwstr/>
      </vt:variant>
      <vt:variant>
        <vt:i4>5111924</vt:i4>
      </vt:variant>
      <vt:variant>
        <vt:i4>-1</vt:i4>
      </vt:variant>
      <vt:variant>
        <vt:i4>1191</vt:i4>
      </vt:variant>
      <vt:variant>
        <vt:i4>1</vt:i4>
      </vt:variant>
      <vt:variant>
        <vt:lpwstr>http://images.nationalgeographic.com/wpf/media-content/photos/000/765/cache/76538_990x742-cb1392226866.jpg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Version</dc:title>
  <dc:creator>Morlin</dc:creator>
  <cp:lastModifiedBy>Morlin</cp:lastModifiedBy>
  <cp:revision>4</cp:revision>
  <cp:lastPrinted>2013-12-10T22:57:00Z</cp:lastPrinted>
  <dcterms:created xsi:type="dcterms:W3CDTF">2015-08-08T00:50:00Z</dcterms:created>
  <dcterms:modified xsi:type="dcterms:W3CDTF">2015-08-08T01:01:00Z</dcterms:modified>
</cp:coreProperties>
</file>